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F8" w:rsidRPr="005C3D1A" w:rsidRDefault="00997AF8" w:rsidP="00997AF8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5C3D1A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997AF8" w:rsidRPr="005C3D1A" w:rsidRDefault="00997AF8" w:rsidP="00997AF8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5C3D1A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5C3D1A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5C3D1A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5C3D1A">
        <w:rPr>
          <w:rFonts w:eastAsia="SimSun"/>
          <w:noProof/>
          <w:sz w:val="18"/>
          <w:szCs w:val="18"/>
        </w:rPr>
        <w:t xml:space="preserve"> </w:t>
      </w:r>
      <w:r w:rsidRPr="005C3D1A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997AF8" w:rsidRPr="005C3D1A" w:rsidRDefault="00997AF8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5C3D1A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5C3D1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5C3D1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5C3D1A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5C3D1A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5C3D1A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5C3D1A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5C3D1A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00277A" w:rsidRPr="005C3D1A" w:rsidRDefault="009E5BE9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Techniki położnicze i prowadzenie porodu</w:t>
            </w:r>
          </w:p>
          <w:p w:rsidR="00B43283" w:rsidRPr="005C3D1A" w:rsidRDefault="00B43283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Midwifery Techniques and Childbirth Management</w:t>
            </w:r>
          </w:p>
        </w:tc>
      </w:tr>
      <w:tr w:rsidR="00883AFF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5C3D1A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5C3D1A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5C3D1A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5C3D1A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</w:t>
            </w:r>
          </w:p>
          <w:p w:rsidR="00883AFF" w:rsidRPr="005C3D1A" w:rsidRDefault="00883AFF" w:rsidP="00ED30BB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5C3D1A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5C3D1A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 stopnia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5C3D1A" w:rsidRDefault="00907308" w:rsidP="00907308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1800-PO2-TP-S1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997AF8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997AF8" w:rsidP="009831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(0913)  Pielęgniarstwo i opieka 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5C3D1A" w:rsidRDefault="003E2800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62CA2" w:rsidRPr="005C3D1A">
              <w:rPr>
                <w:rFonts w:ascii="Times New Roman" w:hAnsi="Times New Roman"/>
                <w:noProof/>
                <w:sz w:val="24"/>
                <w:szCs w:val="24"/>
              </w:rPr>
              <w:t>.5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B86893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Zaliczenie z oceną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5C3D1A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5C3D1A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5C3D1A" w:rsidRDefault="00B42009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Nauki z zakresu opieki specjalistycznej</w:t>
            </w:r>
            <w:r w:rsidR="007B078D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D30BB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5C3D1A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wykładach: 5 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ćwiczeniach: 2</w:t>
            </w:r>
            <w:r w:rsidR="00752D43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udział w zajęciach praktycznych: </w:t>
            </w:r>
            <w:r w:rsidR="00752D43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0 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 przeprowadzenie zaliczenia praktycznego i teoretycznego:</w:t>
            </w:r>
            <w:r w:rsidR="001D0891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="001D0891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Nakład pracy związany z zajęciami wymagającymi bezpośredniego udziału nauczycieli akademickich wynosi </w:t>
            </w:r>
            <w:r w:rsidR="00752D43" w:rsidRPr="005C3D1A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100</w:t>
            </w:r>
            <w:r w:rsidRPr="005C3D1A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godzin, co odpowiada </w:t>
            </w:r>
            <w:r w:rsidR="00752D43" w:rsidRPr="005C3D1A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3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punktom ECTS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ED30BB" w:rsidRPr="005C3D1A" w:rsidRDefault="00252C67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wykładach: </w:t>
            </w:r>
            <w:r w:rsidR="00ED30B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ED30B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 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ćwiczeniach: </w:t>
            </w:r>
            <w:r w:rsidR="00252C67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752D43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F44A2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752D43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-</w:t>
            </w:r>
            <w:r w:rsidR="00324812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zajęciach praktycznych: </w:t>
            </w:r>
            <w:r w:rsidR="00752D43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752D43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752D43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</w:t>
            </w:r>
            <w:r w:rsidR="00ED30B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przygotowanie samokształcenia: </w:t>
            </w:r>
            <w:r w:rsidR="00F44A2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15</w:t>
            </w:r>
            <w:r w:rsidR="00252C67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ED30BB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-czytanie wskazanej literatury: 5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wykładów: 2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ćwiczeń: 5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zajęć praktycznych: 5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i udział do zaliczenia na ocenę: 8+2=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10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5C3D1A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-konsultacje z nauczycielem związane z przygotowaniem samokształcenia: 3</w:t>
            </w:r>
            <w:r w:rsidR="003074A8"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7B078D" w:rsidRPr="005C3D1A" w:rsidRDefault="00ED30BB" w:rsidP="00F44A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752D43" w:rsidRPr="005C3D1A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14</w:t>
            </w:r>
            <w:r w:rsidR="00F44A2B" w:rsidRPr="005C3D1A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0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752D43" w:rsidRPr="005C3D1A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5</w:t>
            </w:r>
            <w:r w:rsidR="00CF13CC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punktom ECTS</w:t>
            </w:r>
            <w:r w:rsidR="003074A8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2A267A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5C3D1A" w:rsidRDefault="002A267A" w:rsidP="00E4300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Efekty kształcenia – </w:t>
            </w:r>
            <w:r w:rsidR="00E43004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12193D" w:rsidRPr="005C3D1A" w:rsidRDefault="0012193D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  <w:t>W1: Definiuje poród rodzinn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  <w:t>y, naturalny, aktywny (D.W8.)</w:t>
            </w:r>
          </w:p>
          <w:p w:rsidR="00024257" w:rsidRPr="005C3D1A" w:rsidRDefault="00024257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5C3D1A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343" w:type="dxa"/>
          </w:tcPr>
          <w:p w:rsidR="0012193D" w:rsidRPr="005C3D1A" w:rsidRDefault="0012193D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U1. Omawia mechanizm porodu w położeniu podłużnym główkowym, w ułożeniach odgięciowych, przy nie prawidłowym ułożeniu główki, w p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ołożeniach miednicowych, (D.W2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.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)</w:t>
            </w:r>
          </w:p>
          <w:p w:rsidR="0012193D" w:rsidRPr="005C3D1A" w:rsidRDefault="0012193D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U2: Opisuje zadania położnej pod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czas porodów zabiegowych (D.W4)</w:t>
            </w:r>
          </w:p>
          <w:p w:rsidR="0012193D" w:rsidRPr="005C3D1A" w:rsidRDefault="0012193D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U3: Wykonuje zbiegi okołoporodowe u noworodka i ocenia jego stan wg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 xml:space="preserve"> obowiązujących skal oceny (D.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U19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.)</w:t>
            </w:r>
          </w:p>
          <w:p w:rsidR="0002335C" w:rsidRPr="005C3D1A" w:rsidRDefault="0002335C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5C3D1A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F83181" w:rsidRPr="005C3D1A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5C3D1A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K2: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Przestrzega praw pacjenta (D.K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5C3D1A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K3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: Aktualizuje swoją wiedzę (D.K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B526E"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C3D1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2A267A" w:rsidRPr="005C3D1A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K4: Współpracuje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z zespołem terapeutycznym (D.K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5C3D1A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F83181" w:rsidRPr="005C3D1A" w:rsidRDefault="00F83181" w:rsidP="00F83181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F83181" w:rsidRPr="005C3D1A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F83181" w:rsidRPr="005C3D1A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F83181" w:rsidRPr="005C3D1A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F83181" w:rsidRPr="005C3D1A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F83181" w:rsidRPr="005C3D1A" w:rsidRDefault="00F83181" w:rsidP="00F83181">
            <w:pPr>
              <w:pStyle w:val="Default"/>
              <w:jc w:val="both"/>
              <w:rPr>
                <w:bCs/>
                <w:noProof/>
                <w:color w:val="auto"/>
                <w:u w:val="single"/>
              </w:rPr>
            </w:pPr>
            <w:r w:rsidRPr="005C3D1A">
              <w:rPr>
                <w:bCs/>
                <w:noProof/>
                <w:color w:val="auto"/>
                <w:u w:val="single"/>
              </w:rPr>
              <w:t xml:space="preserve">Ćwiczenia: 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drzewo decyzyjne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metaplan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F83181" w:rsidRPr="005C3D1A" w:rsidRDefault="00F83181" w:rsidP="00F83181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5C3D1A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F83181" w:rsidRPr="005C3D1A" w:rsidRDefault="00F83181" w:rsidP="00F83181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F83181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5C3D1A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0059A3" w:rsidRPr="005C3D1A" w:rsidRDefault="000059A3" w:rsidP="00752D43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>Student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kontynuując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kształcenie z 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Technik 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>Położniczych i Prowadzenia Porodu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powinien posiadać 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wiedzę obejmującą 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 xml:space="preserve">zagadnienia 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>z semestru I</w:t>
            </w:r>
            <w:r w:rsidR="00752D43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i II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oraz zagadnienia z </w:t>
            </w:r>
            <w:r w:rsidR="00752D43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>I i II</w:t>
            </w:r>
            <w:r w:rsidR="00E21AAE" w:rsidRPr="005C3D1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semestru Podstaw Opieki Położniczej</w:t>
            </w:r>
          </w:p>
        </w:tc>
      </w:tr>
      <w:tr w:rsidR="005E669D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Skrócony opis przedmiotu</w:t>
            </w:r>
          </w:p>
          <w:p w:rsidR="005E669D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3B5EB8" w:rsidRPr="005C3D1A" w:rsidRDefault="00B8689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z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wiedz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teoretyczn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dotycząc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opieki położniczej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nad rodzącą, noworodkiem i położnicą 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podczas porodu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prawidłowego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i nieprawidłowego 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oraz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metod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pro</w:t>
            </w:r>
            <w:r w:rsidR="0087603F" w:rsidRPr="005C3D1A">
              <w:rPr>
                <w:rFonts w:ascii="Times New Roman" w:hAnsi="Times New Roman"/>
                <w:noProof/>
                <w:sz w:val="24"/>
                <w:szCs w:val="24"/>
              </w:rPr>
              <w:t>wadzenia porodu</w:t>
            </w:r>
            <w:r w:rsidR="007B099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="003B5EB8" w:rsidRPr="005C3D1A">
              <w:rPr>
                <w:rFonts w:ascii="Times New Roman" w:hAnsi="Times New Roman"/>
                <w:noProof/>
                <w:sz w:val="24"/>
                <w:szCs w:val="24"/>
              </w:rPr>
              <w:t>Przygotowanie do sprawowania kompleksowej opieki położniczej</w:t>
            </w:r>
            <w:r w:rsidR="00DC384E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w ramach świadczeń zdrowotnych.</w:t>
            </w:r>
          </w:p>
          <w:p w:rsidR="003B5EB8" w:rsidRPr="005C3D1A" w:rsidRDefault="003B5EB8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Kształtowanie umiejętności w zakresie oceny stanu płodu, oceny stanu położniczego ciężarnej, rodzącej, położnicy, oceny stanu płodu oraz mechanizmu i technik prowadzenia porodu.</w:t>
            </w:r>
          </w:p>
          <w:p w:rsidR="005E669D" w:rsidRPr="005C3D1A" w:rsidRDefault="007B099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>raktyczne przygotowanie studentów do p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rowadzenie porodu z uwzględnieniem aktualnych wytycznych: WHO, ICM, FIGO oraz </w:t>
            </w:r>
            <w:r w:rsidR="00A5275C" w:rsidRPr="005C3D1A">
              <w:rPr>
                <w:rFonts w:ascii="Times New Roman" w:hAnsi="Times New Roman"/>
                <w:noProof/>
                <w:sz w:val="24"/>
                <w:szCs w:val="24"/>
              </w:rPr>
              <w:t>rekomendacji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PTG.</w:t>
            </w:r>
          </w:p>
        </w:tc>
      </w:tr>
      <w:tr w:rsidR="005E669D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A077F3" w:rsidRPr="005C3D1A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A077F3" w:rsidRPr="005C3D1A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z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>zasadami opieki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>nad rodzącą, noworodkiem, położnicą podczas porodu</w:t>
            </w:r>
            <w:r w:rsidR="00DC384E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prawidłowego i nieprawidłowego zgodnie z aktualnie 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obowiązującymi standardami </w:t>
            </w:r>
            <w:r w:rsidR="00DC384E" w:rsidRPr="005C3D1A">
              <w:rPr>
                <w:rFonts w:ascii="Times New Roman" w:hAnsi="Times New Roman"/>
                <w:noProof/>
                <w:sz w:val="24"/>
                <w:szCs w:val="24"/>
              </w:rPr>
              <w:t>i wytycznymi: WHO, ICM, FIGO oraz rekomendacji PTG.</w:t>
            </w:r>
          </w:p>
          <w:p w:rsidR="00A077F3" w:rsidRPr="005C3D1A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Ćwiczenia mają na celu kształtowanie umiejętności </w:t>
            </w:r>
            <w:r w:rsidR="00DC384E" w:rsidRPr="005C3D1A">
              <w:rPr>
                <w:rFonts w:ascii="Times New Roman" w:hAnsi="Times New Roman"/>
                <w:noProof/>
                <w:sz w:val="24"/>
                <w:szCs w:val="24"/>
              </w:rPr>
              <w:t>prowadzenia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>porodu prawidłowego i nieprawidłowego, stosowania właściwych technik położniczych.</w:t>
            </w:r>
          </w:p>
          <w:p w:rsidR="00A077F3" w:rsidRPr="005C3D1A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Zajęcia praktyczne mają za zadanie przygotowanie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do realizacji świadczeń zdrowotnych nad 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rodzącą, noworodkiem i 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położnicą</w:t>
            </w:r>
            <w:r w:rsidR="00551E42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oraz stosowanie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ogólnych zasad postępowania, algorytmów, standardów i procedur na rzecz podmiotu opieki.</w:t>
            </w:r>
          </w:p>
          <w:p w:rsidR="00A077F3" w:rsidRPr="005C3D1A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E669D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343" w:type="dxa"/>
          </w:tcPr>
          <w:p w:rsidR="00514607" w:rsidRPr="005C3D1A" w:rsidRDefault="00514607" w:rsidP="00AE721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514607" w:rsidRPr="005C3D1A" w:rsidRDefault="00514607" w:rsidP="00AE721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Troszyński M. Położnictwo. Ćwiczenia. Wydawnictwo Lekarskie PZWL, Warszawa 2006.</w:t>
            </w:r>
          </w:p>
          <w:p w:rsidR="00B61411" w:rsidRPr="005C3D1A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G., Położnictwo. Podręcznik dla położnych i pielęgniarek</w:t>
            </w:r>
            <w:r w:rsidR="00514607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2009.</w:t>
            </w:r>
          </w:p>
          <w:p w:rsidR="00514607" w:rsidRPr="005C3D1A" w:rsidRDefault="00514607" w:rsidP="00AE72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5C3D1A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Łepecka-Klusek C., (red.)</w:t>
            </w:r>
            <w:r w:rsidR="00514607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Pielęgniarstwo we współczesnym położnictwie i ginekologii</w:t>
            </w:r>
            <w:r w:rsidR="00514607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Wydawnictwo PZWL, Warszawa 2009.</w:t>
            </w:r>
          </w:p>
          <w:p w:rsidR="00B61411" w:rsidRPr="005C3D1A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5C3D1A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ED7E89" w:rsidRPr="005C3D1A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</w:t>
            </w:r>
            <w:r w:rsidR="0051460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V. </w:t>
            </w:r>
            <w:r w:rsidR="007B0992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Charles C. Prowadzenie porodu. </w:t>
            </w:r>
            <w:r w:rsidR="0091222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Wydawnictwo Lekarskie PZWL 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2010.</w:t>
            </w:r>
          </w:p>
          <w:p w:rsidR="005E669D" w:rsidRPr="005C3D1A" w:rsidRDefault="007B0992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</w:t>
            </w:r>
            <w:r w:rsidR="0051460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 Hal J. Poród. S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eria Podstawy Położnictwa</w:t>
            </w:r>
            <w:r w:rsidR="0051460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51460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Elsevier Urban &amp; Partner.</w:t>
            </w:r>
            <w:r w:rsidR="00F83181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2011.</w:t>
            </w:r>
          </w:p>
        </w:tc>
      </w:tr>
      <w:tr w:rsidR="009F6BAE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5C3D1A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- 100% frekwencja na wykładach, ćwiczeniach, zajęciach praktycznych, oddanie w terminie wyznaczonym przez wykładowcę samokształcenia oraz pozytywna postawa studenta,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-odpracowanie nieobecności usprawiedliwionych                              i nieusprawiedliwionych w formie uzgodnionej                                 z wykładowcą,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  <w:r w:rsidR="009F598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K1, K2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-ocena przez kolegów (0-10 punktów, &gt;50%)</w:t>
            </w:r>
            <w:r w:rsidR="009F598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K1, K2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-zaliczenie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pl-PL"/>
              </w:rPr>
              <w:t>kolokwium z wykładów (test pisemny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1E260B" w:rsidRPr="005C3D1A" w:rsidRDefault="001E260B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Wiedza: W1, 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&lt;75% ndst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75-80% dst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80,01-85% dst+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85,01-90% db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90,01-95% db+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95,01-100% bdb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EE3DEE" w:rsidRPr="005C3D1A" w:rsidRDefault="001E260B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Umiejętności: U1, U2, U3, 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F15D51" w:rsidRPr="005C3D1A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F15D51" w:rsidRPr="005C3D1A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 xml:space="preserve">Interpretacja skali oceny umiejętności położniczych: </w:t>
            </w:r>
          </w:p>
          <w:p w:rsidR="00F15D51" w:rsidRPr="005C3D1A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F15D51" w:rsidRPr="005C3D1A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F15D51" w:rsidRPr="005C3D1A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F15D51" w:rsidRPr="005C3D1A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eastAsia="SimSun" w:hAnsi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</w:pPr>
            <w:r w:rsidRPr="005C3D1A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lastRenderedPageBreak/>
                    <w:t>20-21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F15D51" w:rsidRPr="005C3D1A" w:rsidTr="006F2D70">
              <w:tc>
                <w:tcPr>
                  <w:tcW w:w="1085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F15D51" w:rsidRPr="005C3D1A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5C3D1A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3. Realizacja samokształcenia w formie eseju i/lub prezentacji multimedialnej: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a) prezentacja multimedialna: punktacja 0-27 punktów (załącznik nr 3)</w:t>
            </w:r>
          </w:p>
          <w:p w:rsidR="00F15D51" w:rsidRPr="005C3D1A" w:rsidRDefault="00F15D51" w:rsidP="00F15D51">
            <w:pPr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</w:t>
                  </w:r>
                </w:p>
              </w:tc>
            </w:tr>
            <w:tr w:rsidR="00F15D51" w:rsidRPr="005C3D1A" w:rsidTr="006F2D70">
              <w:tc>
                <w:tcPr>
                  <w:tcW w:w="1510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F15D51" w:rsidRPr="005C3D1A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5C3D1A" w:rsidRDefault="00F15D51" w:rsidP="00F15D51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F15D51" w:rsidRPr="005C3D1A" w:rsidRDefault="00F15D51" w:rsidP="00F15D51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</w:rPr>
              <w:t>b) esej (załącznik nr 4).</w:t>
            </w:r>
          </w:p>
          <w:p w:rsidR="00F15D51" w:rsidRPr="005C3D1A" w:rsidRDefault="00F15D51" w:rsidP="00F15D51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Kompetencje społeczne: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1E260B" w:rsidRPr="005C3D1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K1, K2, K3, K4, </w:t>
            </w: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 xml:space="preserve">Skala Kompetencji Społecznej, </w:t>
            </w:r>
            <w:r w:rsidR="00F10EB9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(</w:t>
            </w: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załącznik nr 5).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4. Test końcowy obejmuje treści z: wykładów, ćwiczeń i zajęć praktycznych,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-uzyskanie 60% prawidłowych odpowiedzi z testu końcowego,</w:t>
            </w:r>
          </w:p>
          <w:p w:rsidR="00F15D51" w:rsidRPr="005C3D1A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F15D51" w:rsidRPr="005C3D1A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60 % - 70% = 3,0</w:t>
            </w:r>
          </w:p>
          <w:p w:rsidR="00F15D51" w:rsidRPr="005C3D1A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71% – 75% = 3,5</w:t>
            </w:r>
          </w:p>
          <w:p w:rsidR="00F15D51" w:rsidRPr="005C3D1A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76% – 85% = 4,0</w:t>
            </w:r>
          </w:p>
          <w:p w:rsidR="00F15D51" w:rsidRPr="005C3D1A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86% – 90% = 4,5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91% – 100% = 5,0.</w:t>
            </w:r>
          </w:p>
          <w:p w:rsidR="00F15D51" w:rsidRPr="005C3D1A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  <w:p w:rsidR="009F6BAE" w:rsidRPr="005C3D1A" w:rsidRDefault="009F6BAE" w:rsidP="00F10EB9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5E669D" w:rsidRPr="005C3D1A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5C3D1A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5C3D1A" w:rsidRDefault="00883AFF" w:rsidP="00752D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</w:rPr>
              <w:t>Brak</w:t>
            </w:r>
            <w:r w:rsidR="00C50C19" w:rsidRPr="005C3D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E669D" w:rsidRPr="005C3D1A" w:rsidRDefault="005E669D">
      <w:pPr>
        <w:rPr>
          <w:rFonts w:ascii="Times New Roman" w:hAnsi="Times New Roman"/>
          <w:noProof/>
        </w:rPr>
      </w:pPr>
    </w:p>
    <w:p w:rsidR="00606407" w:rsidRPr="005C3D1A" w:rsidRDefault="00606407">
      <w:pPr>
        <w:rPr>
          <w:rFonts w:ascii="Times New Roman" w:hAnsi="Times New Roman"/>
          <w:noProof/>
        </w:rPr>
      </w:pPr>
    </w:p>
    <w:p w:rsidR="00606407" w:rsidRPr="005C3D1A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5C3D1A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5C3D1A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DA57E8" w:rsidRPr="005C3D1A" w:rsidTr="00DA57E8">
        <w:tc>
          <w:tcPr>
            <w:tcW w:w="2943" w:type="dxa"/>
          </w:tcPr>
          <w:p w:rsidR="00DA57E8" w:rsidRPr="005C3D1A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5C3D1A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5C3D1A" w:rsidRDefault="00DA57E8" w:rsidP="00E43AA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semestr I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="00CF13CC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zimowy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5C3D1A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Zaliczenie z oceną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5C3D1A" w:rsidRDefault="000973E1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Wykłady: </w:t>
            </w:r>
            <w:r w:rsidR="00DA57E8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5 h</w:t>
            </w:r>
            <w:r w:rsidR="005242A5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0973E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7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h</w:t>
            </w:r>
            <w:r w:rsidR="005242A5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C50C19" w:rsidRPr="005C3D1A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Samokształcenie: </w:t>
            </w:r>
            <w:r w:rsidR="00E43AA6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15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DA57E8" w:rsidRPr="005C3D1A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Wykłady, ćwiczenia, zajęcia praktyczne: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n.med.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Małgorzata Gierszewska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  <w:p w:rsidR="00DA57E8" w:rsidRPr="005C3D1A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o zdr</w:t>
            </w:r>
            <w:r w:rsidR="00DA57E8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Marzena Kaźmierczak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mgr Estera Mieczkowska</w:t>
            </w:r>
          </w:p>
          <w:p w:rsidR="001B526E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F10EB9" w:rsidRPr="005C3D1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Zajęcia praktyczne (położne/y) w placówkach szpitalnych:</w:t>
            </w:r>
          </w:p>
          <w:p w:rsidR="00C50C19" w:rsidRPr="005C3D1A" w:rsidRDefault="00C50C1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Praktyka zawodowa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(wakacyjna): położne w placówkach szpitalnych.</w:t>
            </w:r>
          </w:p>
        </w:tc>
      </w:tr>
      <w:tr w:rsidR="00DA57E8" w:rsidRPr="005C3D1A" w:rsidTr="000973E1">
        <w:trPr>
          <w:trHeight w:val="999"/>
        </w:trPr>
        <w:tc>
          <w:tcPr>
            <w:tcW w:w="2943" w:type="dxa"/>
          </w:tcPr>
          <w:p w:rsidR="00DA57E8" w:rsidRPr="005C3D1A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5C3D1A" w:rsidRDefault="00DA57E8" w:rsidP="00AA7776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F10EB9" w:rsidP="007C6E28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DA57E8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 w grupach</w:t>
            </w:r>
          </w:p>
        </w:tc>
        <w:tc>
          <w:tcPr>
            <w:tcW w:w="6269" w:type="dxa"/>
          </w:tcPr>
          <w:p w:rsidR="00EE3DEE" w:rsidRPr="005C3D1A" w:rsidRDefault="00DA57E8" w:rsidP="00EE3DE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cały rok</w:t>
            </w:r>
          </w:p>
          <w:p w:rsidR="00DA57E8" w:rsidRPr="005C3D1A" w:rsidRDefault="00DA57E8" w:rsidP="00EE3DE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F10EB9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8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osób w grupie</w:t>
            </w:r>
          </w:p>
          <w:p w:rsidR="00DA57E8" w:rsidRPr="005C3D1A" w:rsidRDefault="00DA57E8" w:rsidP="00EE3DE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Zajęcia praktyczne: 6 osób w grupie</w:t>
            </w:r>
          </w:p>
          <w:p w:rsidR="00C50C19" w:rsidRPr="005C3D1A" w:rsidRDefault="00C50C19" w:rsidP="00EE3DE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Praktyka zawodowa: 6 osób w grupie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BA24D4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21419D" w:rsidRPr="005C3D1A" w:rsidRDefault="00997AF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sale wykładowe CM UMK</w:t>
            </w:r>
          </w:p>
          <w:p w:rsidR="00DA57E8" w:rsidRPr="005C3D1A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Ćwiczenia:</w:t>
            </w:r>
            <w:r w:rsidR="005242A5"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Pracownia Podstaw Opieki Położniczej CM UMK</w:t>
            </w:r>
          </w:p>
          <w:p w:rsidR="0021419D" w:rsidRPr="005C3D1A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Ul. Łukasiewicza 1, Bydgoszcz</w:t>
            </w:r>
          </w:p>
          <w:p w:rsidR="00DA57E8" w:rsidRPr="005C3D1A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</w:p>
          <w:p w:rsidR="0021419D" w:rsidRPr="005C3D1A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Szpital Uniwersytecki nr 2 im. dr J. Biziela w Bydgoszczy</w:t>
            </w:r>
          </w:p>
          <w:p w:rsidR="0021419D" w:rsidRPr="005C3D1A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Ul. Ujejskiego</w:t>
            </w: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75</w:t>
            </w:r>
          </w:p>
          <w:p w:rsidR="00C50C19" w:rsidRPr="005C3D1A" w:rsidRDefault="0021419D" w:rsidP="00F44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Wielospecjalistyczny Szpital Miejski im. dr E. Warmińskiego w Bydgoszczy, Ul. Szpitalna 19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Efekty uczenia się, zdefiniowane dla danej formy zajęć w ramach przedmiotu</w:t>
            </w:r>
          </w:p>
          <w:p w:rsidR="00DA57E8" w:rsidRPr="005C3D1A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C50C19" w:rsidRPr="005C3D1A" w:rsidRDefault="00DC384E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W</w:t>
            </w:r>
            <w:r w:rsidR="00817CE0"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ykłady</w:t>
            </w: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:</w:t>
            </w:r>
            <w:r w:rsidR="00D60210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</w:p>
          <w:p w:rsidR="00A73A0F" w:rsidRPr="005C3D1A" w:rsidRDefault="00ED55D9" w:rsidP="00ED5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W1: Definiuje poród rodzinn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y, naturalny, aktywny (D.W8.)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A2761" w:rsidRPr="005C3D1A" w:rsidRDefault="002A2761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  <w:lang w:val="pl-PL"/>
              </w:rPr>
            </w:pPr>
          </w:p>
          <w:p w:rsidR="00B452EA" w:rsidRPr="005C3D1A" w:rsidRDefault="00817CE0" w:rsidP="00B452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Ćwiczenia</w:t>
            </w:r>
            <w:r w:rsidR="0021419D" w:rsidRPr="005C3D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ED55D9" w:rsidRPr="005C3D1A" w:rsidRDefault="00B452EA" w:rsidP="00B452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U1. Omawia mechanizm porodu w położeniu podłużnym główkowym, w ułożeniach odgięciowych, przy nie prawidłowym ułożeniu główki, w p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ołożeniach miednicowych, (D.W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.)</w:t>
            </w:r>
          </w:p>
          <w:p w:rsidR="00664727" w:rsidRPr="005C3D1A" w:rsidRDefault="00ED55D9" w:rsidP="00ED55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Opisuje zadania położnej pod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czas porodów zabiegowych (D.W4.)</w:t>
            </w:r>
          </w:p>
          <w:p w:rsidR="00B452EA" w:rsidRPr="005C3D1A" w:rsidRDefault="00A73A0F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</w:t>
            </w:r>
            <w:r w:rsidR="0066472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Wykonuje zbiegi okołoporodowe u noworodka i ocenia jego stan wg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obowiązujących skal oceny (D.</w:t>
            </w:r>
            <w:r w:rsidR="0066472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U19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="00664727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K3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K3: 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Aktualizuje swoją wiedzę (D.K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A73A0F" w:rsidRPr="005C3D1A" w:rsidRDefault="00A73A0F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92D050"/>
                <w:sz w:val="24"/>
                <w:szCs w:val="24"/>
                <w:lang w:val="pl-PL"/>
              </w:rPr>
            </w:pPr>
          </w:p>
          <w:p w:rsidR="0021419D" w:rsidRPr="005C3D1A" w:rsidRDefault="0021419D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Z</w:t>
            </w:r>
            <w:r w:rsidRPr="005C3D1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ajęcia praktyczne: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U1. Prowadzi I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, II, III i IV okres porodu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 położeniu podłużnym główkowym, w ułożeniach odgięciowych, przy nie prawidłowym ułożeniu główki, w położeniach miednicowych, przy nieprawidłowej budowie miednicy kostnej i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 porodach bliźniaczych (D.W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</w:t>
            </w:r>
            <w:r w:rsidR="001B526E"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Wykonuje zadania położnej pod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czas porodów zabiegowych (D.W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4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Wykonuje zbiegi okołoporodowe u noworodka i ocenia jego stan wg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obowiązujących skal oceny (D.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U19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K1: Przestrzega zasad kultury 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(D.K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praw pacjenta (D.K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(D.K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A73A0F" w:rsidRPr="005C3D1A" w:rsidRDefault="00A73A0F" w:rsidP="00A73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Współpracuje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z zespołem terapeutycznym (D.K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1B526E"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5C3D1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12193D" w:rsidRPr="005C3D1A" w:rsidRDefault="0012193D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trike/>
                <w:noProof/>
                <w:color w:val="548DD4" w:themeColor="text2" w:themeTint="99"/>
                <w:sz w:val="24"/>
                <w:szCs w:val="24"/>
                <w:lang w:val="pl-PL"/>
              </w:rPr>
            </w:pPr>
          </w:p>
          <w:p w:rsidR="005242A5" w:rsidRPr="005C3D1A" w:rsidRDefault="005242A5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Samokształcenie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:</w:t>
            </w:r>
          </w:p>
          <w:p w:rsidR="0012193D" w:rsidRPr="005C3D1A" w:rsidRDefault="0012193D" w:rsidP="00121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Definiuje poród rodz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inny, naturalny, aktywny (D.W</w:t>
            </w: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8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12193D" w:rsidRPr="005C3D1A" w:rsidRDefault="0012193D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U2: Wykonuje zadania położnej podczas </w:t>
            </w:r>
            <w:r w:rsidR="001B526E"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porodów zabiegowych (D.W4)</w:t>
            </w:r>
          </w:p>
          <w:p w:rsidR="00DA57E8" w:rsidRPr="005C3D1A" w:rsidRDefault="00DA57E8" w:rsidP="00013E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lang w:val="pl-PL" w:eastAsia="pl-PL"/>
              </w:rPr>
            </w:pP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DA57E8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Metody i kryteria oceniania danej formy zajęć w ramach przedmiotu</w:t>
            </w:r>
          </w:p>
        </w:tc>
        <w:tc>
          <w:tcPr>
            <w:tcW w:w="6269" w:type="dxa"/>
          </w:tcPr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1E260B" w:rsidRPr="005C3D1A" w:rsidRDefault="001E260B" w:rsidP="001E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Warunkiem zaliczenia wykładów jest: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</w:t>
            </w:r>
            <w:r w:rsidRPr="005C3D1A">
              <w:rPr>
                <w:rFonts w:ascii="Times New Roman" w:eastAsia="Times New Roman" w:hAnsi="Times New Roman" w:cs="Calibri"/>
                <w:noProof/>
                <w:color w:val="00B0F0"/>
                <w:sz w:val="24"/>
                <w:szCs w:val="24"/>
                <w:lang w:val="pl-PL" w:eastAsia="pl-PL"/>
              </w:rPr>
              <w:t xml:space="preserve">                           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z wykładowcą.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02335C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02335C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K1,K2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5.Zaliczenie 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z wykładów (test pisemny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5C3D1A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                       z wewnętrznymi regulacjami przyjętymi w jednostkach prowadzących studia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12193D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W1</w:t>
            </w: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, K2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lastRenderedPageBreak/>
              <w:t>&lt;75% ndst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Ćwiczenia: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ćwiczeń jest: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ćwiczeń (test pisemny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5C3D1A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42524A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</w:t>
            </w:r>
            <w:r w:rsidR="0002335C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U1,</w:t>
            </w:r>
            <w:r w:rsidR="00C50C19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U2,</w:t>
            </w:r>
            <w:r w:rsidR="007053BF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U3</w:t>
            </w:r>
            <w:r w:rsidR="00C50C19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,</w:t>
            </w:r>
            <w:r w:rsidR="0042524A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K2.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5C3D1A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0 pkt - działania wykonywane niezgodnie z zasadami, procedurami, algorytmami i standardami, gwarantującymi wysoką jakość opieki pielęgniarskiej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Zajęcia praktyczne: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A65FA2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W1, U1, </w:t>
            </w:r>
            <w:r w:rsidR="007053BF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U2, U3, </w:t>
            </w:r>
            <w:r w:rsidR="00A65FA2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K1,K2, K3, K4.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zajęć praktycznych jest: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5C3D1A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zajęć praktycznych  (test pisemny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5C3D1A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C50C19" w:rsidRPr="005C3D1A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W1, </w:t>
            </w: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5C3D1A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C3D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5C3D1A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5C3D1A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5C3D1A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0 pkt - działania wykonywane niezgodnie z zasadami, procedurami, algorytmami i standardami, gwarantującymi wysoką jakość opieki pielęgniarskiej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5C3D1A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8. Realizacja procesu pielęgnowania w opiece nad kobietą          i jej dzieckiem (załącznik 2).</w:t>
            </w:r>
          </w:p>
          <w:p w:rsidR="006F2D70" w:rsidRPr="005C3D1A" w:rsidRDefault="006F2D70" w:rsidP="000233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Samokształcenie:</w:t>
            </w:r>
            <w:r w:rsidR="007053BF" w:rsidRPr="005C3D1A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 xml:space="preserve"> </w:t>
            </w:r>
            <w:r w:rsidR="007053BF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W1,</w:t>
            </w:r>
            <w:r w:rsidR="009F5981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C50C19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U2, </w:t>
            </w:r>
          </w:p>
          <w:p w:rsidR="0002335C" w:rsidRPr="005C3D1A" w:rsidRDefault="006F2D70" w:rsidP="000233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 w:bidi="ar-SA"/>
              </w:rPr>
              <w:t>Praca w formie eseju i/lub prezentacji multimedialnej oddana terminowo (załącznik 3, 4).</w:t>
            </w:r>
          </w:p>
          <w:p w:rsidR="00C50C19" w:rsidRPr="005C3D1A" w:rsidRDefault="009F5981" w:rsidP="009F59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B0F0"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Esej, </w:t>
            </w:r>
            <w:r w:rsidR="0002335C" w:rsidRPr="005C3D1A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Proces pielęgnowania</w:t>
            </w:r>
          </w:p>
        </w:tc>
      </w:tr>
      <w:tr w:rsidR="00DA57E8" w:rsidRPr="005C3D1A" w:rsidTr="00DA57E8">
        <w:tc>
          <w:tcPr>
            <w:tcW w:w="2943" w:type="dxa"/>
          </w:tcPr>
          <w:p w:rsidR="00DA57E8" w:rsidRPr="005C3D1A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Wykłady: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1. Oczekiwania kobiety i rodziny.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2. Poród rodzinny, naturalny, aktywny.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Ćwiczenia: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Mechanizmy porodu nieprawidłowego oraz wybrane metody prowadzenia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1. Poród w położeniu potylicowym tylnym.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2. Poród w ułożeniach odgięciowych.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3. Poród przy innych nieprawidłowościach w ułożeniach główki: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asynklityzm przedni,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asynklityzm tylny,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wysokie proste stanie główki,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niskie poprzeczne ustawienie się główki.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4. Zwroty nadmierne.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5. Poród w położeniu miednicowym.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6. Zabiegi położnicze przy miednicowym położeniu płodu.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7. Zasady postępowania w położeniu poprzecznym płodu.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8. Technika obrotów położniczych.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Samokształcenie: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1.Rak szyjki macicy, a ciąża – postępowanie diagnostyczne i lecznicze.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2.Hormonalna Terapia Zastępcza – moda, czy szansa na lepsze jutro dla pacjentki po operacji z powodu raka szyjki macicy.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lastRenderedPageBreak/>
              <w:t>3.Wpływ diagnostyki USG pacjentek ze schorzeniami wewnętrznych narządów płciowych (mięśniaki macicy, torbiele i guzy nowotworowe, endometrioza itd.) na wybór metody leczenia.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4. Przygotowanie psychofizyczne pacjentki ze schorzeniem ginekologicznym do zabiegu diagnostycznego (wyłyżeczkowanie jamy macicy, punkcja, konizacja itd.)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Zajęcia praktyczne: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Poło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ż</w:t>
            </w:r>
            <w:r w:rsidRPr="005C3D1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nicza izba przyj</w:t>
            </w: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ęć </w:t>
            </w:r>
            <w:r w:rsidRPr="005C3D1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i sala porodowa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I. Opieka położnej nad rodzącą: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1. Specyfika pracy położnej w położniczej izbie przyjęć.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2. Zasady i procedury przyjęcia ciężarnej do oddziału.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3. Ocena stanu ogólnego i położniczego ciężarnej.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4. Dokumentacja i dokumentowanie stanu ciężarnej.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5. Metody pozyskiwania danych.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6. Prowadzenie bieżącej dokumentacji na sali porodowej.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7. Ocena stanu płodu. Ocena kanału rodnego.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8. Monitorowanie stanu ogólnego i położniczego.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9. Ocena czynności skurczowej.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10. Ocena akcji serca płodu.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11.Przygotowanie rodzącej do badań dodatkowych i specjalistycznych.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12. Przygotowanie rodzącej do porodu: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naturalnego,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w wodzie,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rodzinnego.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13.Standardy opieki położniczej w zakresie opieki okołoporodowej na sali porodowej.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14. Obserwacja i prowadzenie I okresu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15. Obserwacja i prowadzenie II okresu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16. Obserwacja i prowadzenie III okresu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17. Obserwacja i prowadzenie dwugodzinnej obserwacji poporodowej.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lastRenderedPageBreak/>
              <w:t>18. Obserwacja rodzącej w kierunku powikłań poszczególnych etapów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19. Ocena stanu krocza po porodzie. Asystowanie przy szyciu krocza.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20. Zasady postępowania w powikłaniach I, II, III, okresu porodu oraz wczesnego okresu poporodowego.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21. Rozpoznanie i udział położnej w porodzie powikłanym: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nieprawidłowością budowy miednicy,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nieprawidłowością usytuowania płodu,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nieprawidłowością przebiegu porodu,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nieprawidłową czynnością skurczową macicy,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zaburzeniem rozwierania szyjki macicy,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zaburzeniem ułożenia, oddzielenia i wydalenia łożyska,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- wypadaniem pępowiny i innych części ciała płodu.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22. Rozpoznanie i prowadzenie porodu przedwczesnego.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23. Rola położnej w profilaktyce wczesnych powikłań porodowych i połogowych.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24. Przygotowanie rodzącej do cięcia cesarskiego w trybie planowym i nagłym.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25. Zadania położnej w farmakoterapii podczas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26. Rola i obowiązki położnej podczas transfuzji krwi.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27. Analgezja i anestezja okołoporodowa.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II. Opieka położnej nad noworodkiem: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1. Nadzór nad zdrowiem płodu w czasie poszczególnych etapów porodu.</w:t>
            </w:r>
          </w:p>
          <w:p w:rsidR="00485534" w:rsidRPr="005C3D1A" w:rsidRDefault="00485534" w:rsidP="004855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2. Opieka nad noworodkiem w okresie okołoporodowym- czynności położnej w kąciku noworodka po porodzie.</w:t>
            </w:r>
          </w:p>
          <w:p w:rsidR="00DA57E8" w:rsidRPr="005C3D1A" w:rsidRDefault="00485534" w:rsidP="0048553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3. Rola położnej w kształtowaniu się więzi emocjonalnej między matką a dzieckiem, wpływ wczesnego kontaktu.</w:t>
            </w:r>
          </w:p>
        </w:tc>
      </w:tr>
      <w:tr w:rsidR="00F33336" w:rsidRPr="005C3D1A" w:rsidTr="00DA57E8">
        <w:tc>
          <w:tcPr>
            <w:tcW w:w="2943" w:type="dxa"/>
          </w:tcPr>
          <w:p w:rsidR="00F33336" w:rsidRPr="005C3D1A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B24CF0" w:rsidRPr="005C3D1A" w:rsidRDefault="00B24CF0" w:rsidP="00B24CF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</w:pPr>
            <w:r w:rsidRPr="005C3D1A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B24CF0" w:rsidRPr="005C3D1A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informacyjny</w:t>
            </w:r>
          </w:p>
          <w:p w:rsidR="00B24CF0" w:rsidRPr="005C3D1A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problemowy</w:t>
            </w:r>
          </w:p>
          <w:p w:rsidR="00B24CF0" w:rsidRPr="005C3D1A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konwersatoryjny</w:t>
            </w:r>
          </w:p>
          <w:p w:rsidR="00B24CF0" w:rsidRPr="005C3D1A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debata</w:t>
            </w:r>
          </w:p>
          <w:p w:rsidR="00B24CF0" w:rsidRPr="005C3D1A" w:rsidRDefault="00B24CF0" w:rsidP="00B24CF0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5C3D1A">
              <w:rPr>
                <w:bCs/>
                <w:noProof/>
                <w:color w:val="auto"/>
                <w:u w:val="single"/>
                <w:lang w:val="pl-PL"/>
              </w:rPr>
              <w:t xml:space="preserve">Ćwiczenia: 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lastRenderedPageBreak/>
              <w:t>analiza przypadków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drzewo decyzyjne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metaplan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przypadku; pacjent symulowany)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uczenie wspomagane komputerem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film, pokaz</w:t>
            </w:r>
          </w:p>
          <w:p w:rsidR="00B24CF0" w:rsidRPr="005C3D1A" w:rsidRDefault="00B24CF0" w:rsidP="00BA24D4">
            <w:pPr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  <w:t>Zajęcia praktyczne: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5C3D1A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przypadku)</w:t>
            </w:r>
          </w:p>
          <w:p w:rsidR="00F33336" w:rsidRPr="005C3D1A" w:rsidRDefault="00B24CF0" w:rsidP="00B24CF0">
            <w:pPr>
              <w:spacing w:after="12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</w:pPr>
            <w:r w:rsidRPr="005C3D1A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pokaz, instruktaż</w:t>
            </w:r>
          </w:p>
        </w:tc>
      </w:tr>
      <w:tr w:rsidR="00F33336" w:rsidRPr="005C3D1A" w:rsidTr="00DA57E8">
        <w:tc>
          <w:tcPr>
            <w:tcW w:w="2943" w:type="dxa"/>
          </w:tcPr>
          <w:p w:rsidR="00F33336" w:rsidRPr="005C3D1A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Literatura</w:t>
            </w:r>
          </w:p>
        </w:tc>
        <w:tc>
          <w:tcPr>
            <w:tcW w:w="6269" w:type="dxa"/>
          </w:tcPr>
          <w:p w:rsidR="00F33336" w:rsidRPr="005C3D1A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5C3D1A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5C3D1A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p w:rsidR="00B24CF0" w:rsidRPr="005C3D1A" w:rsidRDefault="00B24CF0" w:rsidP="00B24CF0">
      <w:pPr>
        <w:suppressAutoHyphens/>
        <w:spacing w:after="200"/>
        <w:jc w:val="left"/>
        <w:rPr>
          <w:rFonts w:ascii="Times New Roman" w:eastAsia="SimSun" w:hAnsi="Times New Roman"/>
          <w:b/>
          <w:noProof/>
          <w:sz w:val="24"/>
          <w:szCs w:val="24"/>
        </w:rPr>
      </w:pPr>
      <w:r w:rsidRPr="005C3D1A">
        <w:rPr>
          <w:rFonts w:ascii="Times New Roman" w:eastAsia="SimSun" w:hAnsi="Times New Roman"/>
          <w:b/>
          <w:noProof/>
          <w:sz w:val="24"/>
          <w:szCs w:val="24"/>
        </w:rPr>
        <w:t>Załączniki do metod i kryteriów oceniania</w:t>
      </w:r>
    </w:p>
    <w:p w:rsidR="00B24CF0" w:rsidRPr="005C3D1A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b/>
          <w:noProof/>
          <w:sz w:val="24"/>
          <w:szCs w:val="24"/>
        </w:rPr>
      </w:pPr>
      <w:r w:rsidRPr="005C3D1A">
        <w:rPr>
          <w:rFonts w:ascii="Times New Roman" w:eastAsia="SimSun" w:hAnsi="Times New Roman" w:cs="Calibri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ind w:left="23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Uzyskane punkty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ind w:left="72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p w:rsidR="00B24CF0" w:rsidRPr="005C3D1A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5C3D1A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5C3D1A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</w:pPr>
      <w:r w:rsidRPr="005C3D1A">
        <w:rPr>
          <w:rFonts w:ascii="Times New Roman" w:eastAsia="Times New Roman" w:hAnsi="Times New Roman"/>
          <w:b/>
          <w:iCs/>
          <w:noProof/>
          <w:sz w:val="24"/>
          <w:szCs w:val="24"/>
          <w:lang w:eastAsia="pl-PL"/>
        </w:rPr>
        <w:t xml:space="preserve">Załącznik 2. </w:t>
      </w:r>
      <w:r w:rsidRPr="005C3D1A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PROCESU PIELĘGNOWANIA</w:t>
      </w:r>
    </w:p>
    <w:p w:rsidR="00B24CF0" w:rsidRPr="005C3D1A" w:rsidRDefault="00B24CF0" w:rsidP="00B24CF0">
      <w:pPr>
        <w:suppressAutoHyphens/>
        <w:spacing w:line="100" w:lineRule="atLeast"/>
        <w:jc w:val="both"/>
        <w:rPr>
          <w:rFonts w:ascii="Times New Roman" w:eastAsia="Times New Roman" w:hAnsi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11"/>
        <w:gridCol w:w="940"/>
      </w:tblGrid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skala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21 pkt.</w:t>
            </w:r>
          </w:p>
        </w:tc>
      </w:tr>
    </w:tbl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shd w:val="clear" w:color="auto" w:fill="FAD3A8"/>
          <w:lang w:eastAsia="pl-PL"/>
        </w:rPr>
      </w:pPr>
      <w:r w:rsidRPr="005C3D1A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3. </w:t>
      </w:r>
      <w:r w:rsidRPr="005C3D1A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PREZENTACJI MULTIMEDIALNEJ</w:t>
      </w:r>
    </w:p>
    <w:p w:rsidR="00B24CF0" w:rsidRPr="005C3D1A" w:rsidRDefault="00B24CF0" w:rsidP="00B24CF0">
      <w:pPr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B24CF0" w:rsidRPr="005C3D1A" w:rsidTr="0002335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Zawartość merytoryczna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samodzielny dobór materiału wykraczający poza podane źródła. Spójność prezentacji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właściwy dobór materiału na podstawie podanych źródeł.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Forma graficzna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starannie. Dobry dobór czcionek, kolorystyki i grafiki. Spójna kompozycja, różnorodne efekty. Drobne niedociągnięcia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mało estetyczna, szablonowa, zły dobór czcionki, kolorów, uboga lub brak grafiki, niespójna kompozycja.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prezentacji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5C3D1A" w:rsidTr="0002335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</w:tbl>
    <w:p w:rsidR="00B24CF0" w:rsidRPr="005C3D1A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5C3D1A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4. </w:t>
      </w:r>
      <w:r w:rsidRPr="005C3D1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B24CF0" w:rsidRPr="005C3D1A" w:rsidTr="0002335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ind w:left="311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OCENA</w:t>
            </w:r>
          </w:p>
        </w:tc>
      </w:tr>
      <w:tr w:rsidR="00B24CF0" w:rsidRPr="005C3D1A" w:rsidTr="0002335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5C3D1A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BARDZO DOBRY</w:t>
            </w:r>
          </w:p>
        </w:tc>
      </w:tr>
      <w:tr w:rsidR="00B24CF0" w:rsidRPr="005C3D1A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nie wykazał się wiedzą i zrozumieniem tematu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dostatecznym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dobrym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bardzo dobrym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</w:tr>
      <w:tr w:rsidR="00B24CF0" w:rsidRPr="005C3D1A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dobrym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 stopniu bardzo dobrym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</w:tr>
      <w:tr w:rsidR="00B24CF0" w:rsidRPr="005C3D1A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dobrze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bardzo dobrze wykorzystuje i interpretuje literaturę</w:t>
            </w:r>
          </w:p>
        </w:tc>
      </w:tr>
      <w:tr w:rsidR="00B24CF0" w:rsidRPr="005C3D1A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Układ pracy  i zawarte treści logiczne, wyczerpujące elementy  osobistej refleksji </w:t>
            </w:r>
          </w:p>
        </w:tc>
      </w:tr>
      <w:tr w:rsidR="00B24CF0" w:rsidRPr="005C3D1A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wyczerpująco  i zapisana w sposób prawidłowy</w:t>
            </w:r>
          </w:p>
        </w:tc>
      </w:tr>
    </w:tbl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5C3D1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7"/>
        <w:gridCol w:w="1817"/>
        <w:gridCol w:w="1809"/>
        <w:gridCol w:w="2125"/>
      </w:tblGrid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2 Niedostateczne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w grupie jest samodzielna, nowatorska i rozwijająca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grupowa jest wyrazista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wpływu na rozwój pracy grupy, ale jest zauważalna umiejętność działania w grupie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umiejętności pracy w grupie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 do uważnego i rozumnego wzajemnego oddziaływania, i do postaw wspierających i naprowadzających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etyka zawodowa  i osobiste zrozumienie kształtuje działania, rozwiązywanie problemów i rozwój zawodowy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 etyka zawodowa  i osobiste zrozumienie kształtuje działania, rozwiązywanie problemów 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kształtuje działania i rozwiązywanie problemów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mało znana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nieodpowiedzialne i/ niesolidne, pacjent nie jest respektowany, bezosobowość i oziębłość</w:t>
            </w:r>
          </w:p>
        </w:tc>
      </w:tr>
      <w:tr w:rsidR="00B24CF0" w:rsidRPr="005C3D1A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działania są kształtowane przez stały rozwój osobisty, </w:t>
            </w: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wyszukiwanie informacji i kreatywność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naturalną częścią działania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elastyczne, samodzielne i zdecydowane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- działania są kształtowane przez stały rozwój osobisty i </w:t>
            </w: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wyszukiwanie informacji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częścią działania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 i samodzielne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działania pokazują chęć rozwoju osobistego i pracy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braki w ewaluacji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niezdolność/ niechęć do samorozwoju i pracy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niezdolność/ niechęć to ewaluacji</w:t>
            </w:r>
          </w:p>
          <w:p w:rsidR="00B24CF0" w:rsidRPr="005C3D1A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C3D1A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zachowanie jest nieelastyczne, postawa wycofania</w:t>
            </w:r>
          </w:p>
        </w:tc>
      </w:tr>
    </w:tbl>
    <w:p w:rsidR="00B24CF0" w:rsidRPr="005C3D1A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5C3D1A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606407" w:rsidRPr="005C3D1A" w:rsidRDefault="00606407" w:rsidP="00B24CF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lang w:val="pl-PL"/>
        </w:rPr>
      </w:pPr>
    </w:p>
    <w:sectPr w:rsidR="00606407" w:rsidRPr="005C3D1A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086A"/>
    <w:multiLevelType w:val="hybridMultilevel"/>
    <w:tmpl w:val="09508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1"/>
  </w:num>
  <w:num w:numId="5">
    <w:abstractNumId w:val="14"/>
  </w:num>
  <w:num w:numId="6">
    <w:abstractNumId w:val="13"/>
  </w:num>
  <w:num w:numId="7">
    <w:abstractNumId w:val="20"/>
  </w:num>
  <w:num w:numId="8">
    <w:abstractNumId w:val="5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9"/>
  </w:num>
  <w:num w:numId="14">
    <w:abstractNumId w:val="19"/>
  </w:num>
  <w:num w:numId="15">
    <w:abstractNumId w:val="7"/>
  </w:num>
  <w:num w:numId="16">
    <w:abstractNumId w:val="15"/>
  </w:num>
  <w:num w:numId="17">
    <w:abstractNumId w:val="12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59A3"/>
    <w:rsid w:val="00006BAC"/>
    <w:rsid w:val="00011CE5"/>
    <w:rsid w:val="00013EBD"/>
    <w:rsid w:val="0002335C"/>
    <w:rsid w:val="00024257"/>
    <w:rsid w:val="00035ED1"/>
    <w:rsid w:val="00053B25"/>
    <w:rsid w:val="00083985"/>
    <w:rsid w:val="000973E1"/>
    <w:rsid w:val="000E71FC"/>
    <w:rsid w:val="000F4F0F"/>
    <w:rsid w:val="0010707E"/>
    <w:rsid w:val="0012193D"/>
    <w:rsid w:val="00125406"/>
    <w:rsid w:val="001814FE"/>
    <w:rsid w:val="00182C51"/>
    <w:rsid w:val="0018565E"/>
    <w:rsid w:val="001A0C70"/>
    <w:rsid w:val="001A37C2"/>
    <w:rsid w:val="001B526E"/>
    <w:rsid w:val="001C5425"/>
    <w:rsid w:val="001D0891"/>
    <w:rsid w:val="001E260B"/>
    <w:rsid w:val="001F00A0"/>
    <w:rsid w:val="0021419D"/>
    <w:rsid w:val="00245581"/>
    <w:rsid w:val="0024742F"/>
    <w:rsid w:val="00252C67"/>
    <w:rsid w:val="00270C1E"/>
    <w:rsid w:val="002828AD"/>
    <w:rsid w:val="002A267A"/>
    <w:rsid w:val="002A2761"/>
    <w:rsid w:val="002D057F"/>
    <w:rsid w:val="002F48BC"/>
    <w:rsid w:val="002F4A42"/>
    <w:rsid w:val="003074A8"/>
    <w:rsid w:val="00321414"/>
    <w:rsid w:val="00322ADF"/>
    <w:rsid w:val="00324812"/>
    <w:rsid w:val="00324B50"/>
    <w:rsid w:val="00346A80"/>
    <w:rsid w:val="0036108A"/>
    <w:rsid w:val="003709B4"/>
    <w:rsid w:val="00371754"/>
    <w:rsid w:val="00386994"/>
    <w:rsid w:val="003A28CC"/>
    <w:rsid w:val="003A7F38"/>
    <w:rsid w:val="003B5EB8"/>
    <w:rsid w:val="003E2800"/>
    <w:rsid w:val="0042524A"/>
    <w:rsid w:val="004301B6"/>
    <w:rsid w:val="00431259"/>
    <w:rsid w:val="004713DB"/>
    <w:rsid w:val="00472192"/>
    <w:rsid w:val="00485534"/>
    <w:rsid w:val="004D002F"/>
    <w:rsid w:val="00514607"/>
    <w:rsid w:val="005242A5"/>
    <w:rsid w:val="00531758"/>
    <w:rsid w:val="005450B7"/>
    <w:rsid w:val="00551E42"/>
    <w:rsid w:val="005A1EA4"/>
    <w:rsid w:val="005C3D1A"/>
    <w:rsid w:val="005E669D"/>
    <w:rsid w:val="00606407"/>
    <w:rsid w:val="00631FC9"/>
    <w:rsid w:val="00644C9F"/>
    <w:rsid w:val="00650AF6"/>
    <w:rsid w:val="00664727"/>
    <w:rsid w:val="00684147"/>
    <w:rsid w:val="0069374A"/>
    <w:rsid w:val="006A0EE6"/>
    <w:rsid w:val="006C6542"/>
    <w:rsid w:val="006D126D"/>
    <w:rsid w:val="006D6CEA"/>
    <w:rsid w:val="006F2D70"/>
    <w:rsid w:val="007053BF"/>
    <w:rsid w:val="00706B87"/>
    <w:rsid w:val="007353E8"/>
    <w:rsid w:val="00740C3F"/>
    <w:rsid w:val="00752D43"/>
    <w:rsid w:val="00754604"/>
    <w:rsid w:val="0076322B"/>
    <w:rsid w:val="00787996"/>
    <w:rsid w:val="00790528"/>
    <w:rsid w:val="007B078D"/>
    <w:rsid w:val="007B0992"/>
    <w:rsid w:val="007B1900"/>
    <w:rsid w:val="007C6E28"/>
    <w:rsid w:val="00817CE0"/>
    <w:rsid w:val="008270AB"/>
    <w:rsid w:val="008534D4"/>
    <w:rsid w:val="0087603F"/>
    <w:rsid w:val="00883AFF"/>
    <w:rsid w:val="008F545C"/>
    <w:rsid w:val="00907308"/>
    <w:rsid w:val="0091222E"/>
    <w:rsid w:val="00914671"/>
    <w:rsid w:val="009206B3"/>
    <w:rsid w:val="009257B1"/>
    <w:rsid w:val="009448B4"/>
    <w:rsid w:val="00945536"/>
    <w:rsid w:val="00953896"/>
    <w:rsid w:val="009567B5"/>
    <w:rsid w:val="009716E6"/>
    <w:rsid w:val="0098314F"/>
    <w:rsid w:val="00997AF8"/>
    <w:rsid w:val="009D7E06"/>
    <w:rsid w:val="009E356F"/>
    <w:rsid w:val="009E5BE9"/>
    <w:rsid w:val="009F42EC"/>
    <w:rsid w:val="009F5981"/>
    <w:rsid w:val="009F6BAE"/>
    <w:rsid w:val="00A03CF9"/>
    <w:rsid w:val="00A077F3"/>
    <w:rsid w:val="00A45AEC"/>
    <w:rsid w:val="00A5275C"/>
    <w:rsid w:val="00A65FA2"/>
    <w:rsid w:val="00A66A1F"/>
    <w:rsid w:val="00A73A0F"/>
    <w:rsid w:val="00A73FC2"/>
    <w:rsid w:val="00A95D00"/>
    <w:rsid w:val="00AA7776"/>
    <w:rsid w:val="00AE4425"/>
    <w:rsid w:val="00AE7210"/>
    <w:rsid w:val="00AF0D72"/>
    <w:rsid w:val="00B0080C"/>
    <w:rsid w:val="00B24CF0"/>
    <w:rsid w:val="00B27706"/>
    <w:rsid w:val="00B42009"/>
    <w:rsid w:val="00B43283"/>
    <w:rsid w:val="00B452EA"/>
    <w:rsid w:val="00B61411"/>
    <w:rsid w:val="00B63740"/>
    <w:rsid w:val="00B65DCF"/>
    <w:rsid w:val="00B86893"/>
    <w:rsid w:val="00BA24D4"/>
    <w:rsid w:val="00BC5E2D"/>
    <w:rsid w:val="00C15814"/>
    <w:rsid w:val="00C50C19"/>
    <w:rsid w:val="00C51017"/>
    <w:rsid w:val="00C571CE"/>
    <w:rsid w:val="00C67FA9"/>
    <w:rsid w:val="00C93975"/>
    <w:rsid w:val="00CF13CC"/>
    <w:rsid w:val="00D60210"/>
    <w:rsid w:val="00D62CA2"/>
    <w:rsid w:val="00DA57E8"/>
    <w:rsid w:val="00DC384E"/>
    <w:rsid w:val="00DE4EB3"/>
    <w:rsid w:val="00E21AAE"/>
    <w:rsid w:val="00E263CC"/>
    <w:rsid w:val="00E43004"/>
    <w:rsid w:val="00E43AA6"/>
    <w:rsid w:val="00E4743B"/>
    <w:rsid w:val="00E74AFA"/>
    <w:rsid w:val="00E90028"/>
    <w:rsid w:val="00EA6FAA"/>
    <w:rsid w:val="00EB0925"/>
    <w:rsid w:val="00EC5463"/>
    <w:rsid w:val="00ED30BB"/>
    <w:rsid w:val="00ED55D9"/>
    <w:rsid w:val="00ED57F1"/>
    <w:rsid w:val="00ED7E89"/>
    <w:rsid w:val="00EE3DEE"/>
    <w:rsid w:val="00EF11EB"/>
    <w:rsid w:val="00EF5930"/>
    <w:rsid w:val="00F105DF"/>
    <w:rsid w:val="00F10EB9"/>
    <w:rsid w:val="00F15D51"/>
    <w:rsid w:val="00F33336"/>
    <w:rsid w:val="00F44A2B"/>
    <w:rsid w:val="00F471D9"/>
    <w:rsid w:val="00F76DCE"/>
    <w:rsid w:val="00F83181"/>
    <w:rsid w:val="00F901AC"/>
    <w:rsid w:val="00F924F2"/>
    <w:rsid w:val="00FA28E5"/>
    <w:rsid w:val="00FA57CD"/>
    <w:rsid w:val="00FA7E7A"/>
    <w:rsid w:val="00FD526F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03ED-B6FF-46F0-AA9A-A1BC84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76B2-A45C-4270-A65D-DCB84E6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4100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2017-11-24T07:30:00Z</dcterms:created>
  <dcterms:modified xsi:type="dcterms:W3CDTF">2017-11-24T07:30:00Z</dcterms:modified>
</cp:coreProperties>
</file>