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971C1" w14:textId="2A842ADD" w:rsidR="003A14FF" w:rsidRDefault="003A14FF" w:rsidP="003A14FF">
      <w:pPr>
        <w:rPr>
          <w:rFonts w:ascii="Titillium Web" w:hAnsi="Titillium Web"/>
          <w:b/>
          <w:sz w:val="20"/>
          <w:szCs w:val="20"/>
        </w:rPr>
      </w:pPr>
      <w:r>
        <w:rPr>
          <w:rFonts w:ascii="Titillium Web" w:hAnsi="Titillium Web"/>
          <w:b/>
          <w:sz w:val="20"/>
          <w:szCs w:val="20"/>
        </w:rPr>
        <w:t>Aby rozpocząć korzystanie z „kursów zaawansowanych” można:</w:t>
      </w:r>
    </w:p>
    <w:p w14:paraId="678DF797" w14:textId="42A6639C" w:rsidR="003A14FF" w:rsidRDefault="003A14FF" w:rsidP="003A14FF">
      <w:pPr>
        <w:rPr>
          <w:rFonts w:ascii="Titillium Web" w:hAnsi="Titillium Web"/>
          <w:bCs/>
          <w:sz w:val="20"/>
          <w:szCs w:val="20"/>
        </w:rPr>
      </w:pPr>
      <w:r>
        <w:rPr>
          <w:rFonts w:ascii="Titillium Web" w:hAnsi="Titillium Web"/>
          <w:b/>
          <w:sz w:val="20"/>
          <w:szCs w:val="20"/>
        </w:rPr>
        <w:t xml:space="preserve">- </w:t>
      </w:r>
      <w:r>
        <w:rPr>
          <w:rFonts w:ascii="Titillium Web" w:hAnsi="Titillium Web"/>
          <w:sz w:val="20"/>
          <w:szCs w:val="20"/>
        </w:rPr>
        <w:t>wybrać link do kursu z listy poniżej, zalogować się przez</w:t>
      </w:r>
      <w:r>
        <w:rPr>
          <w:rFonts w:ascii="Titillium Web" w:hAnsi="Titillium Web"/>
          <w:b/>
          <w:sz w:val="20"/>
          <w:szCs w:val="20"/>
        </w:rPr>
        <w:t xml:space="preserve"> Centralny Punkt Logowania </w:t>
      </w:r>
    </w:p>
    <w:p w14:paraId="4C604D12" w14:textId="77777777" w:rsidR="003A14FF" w:rsidRDefault="003A14FF" w:rsidP="003A14FF">
      <w:pPr>
        <w:rPr>
          <w:rFonts w:ascii="Titillium Web" w:hAnsi="Titillium Web"/>
          <w:bCs/>
          <w:sz w:val="20"/>
          <w:szCs w:val="20"/>
        </w:rPr>
      </w:pPr>
      <w:r>
        <w:rPr>
          <w:rFonts w:ascii="Titillium Web" w:hAnsi="Titillium Web"/>
          <w:bCs/>
          <w:sz w:val="20"/>
          <w:szCs w:val="20"/>
        </w:rPr>
        <w:t>lub</w:t>
      </w:r>
    </w:p>
    <w:p w14:paraId="257996FD" w14:textId="460EDD96" w:rsidR="003A14FF" w:rsidRDefault="003A14FF" w:rsidP="003A14FF">
      <w:pPr>
        <w:rPr>
          <w:rFonts w:ascii="Titillium Web" w:hAnsi="Titillium Web"/>
          <w:b/>
          <w:bCs/>
          <w:sz w:val="20"/>
          <w:szCs w:val="20"/>
        </w:rPr>
      </w:pPr>
      <w:r>
        <w:rPr>
          <w:rFonts w:ascii="Titillium Web" w:hAnsi="Titillium Web"/>
          <w:b/>
          <w:bCs/>
          <w:sz w:val="20"/>
          <w:szCs w:val="20"/>
        </w:rPr>
        <w:t xml:space="preserve">- </w:t>
      </w:r>
      <w:r>
        <w:rPr>
          <w:rFonts w:ascii="Titillium Web" w:hAnsi="Titillium Web"/>
          <w:bCs/>
          <w:sz w:val="20"/>
          <w:szCs w:val="20"/>
        </w:rPr>
        <w:t xml:space="preserve">wejść na stronę </w:t>
      </w:r>
      <w:r>
        <w:rPr>
          <w:rFonts w:ascii="Titillium Web" w:hAnsi="Titillium Web"/>
          <w:b/>
          <w:bCs/>
          <w:sz w:val="20"/>
          <w:szCs w:val="20"/>
        </w:rPr>
        <w:t>moodle</w:t>
      </w:r>
      <w:r>
        <w:rPr>
          <w:rFonts w:ascii="Titillium Web" w:hAnsi="Titillium Web"/>
          <w:bCs/>
          <w:sz w:val="20"/>
          <w:szCs w:val="20"/>
        </w:rPr>
        <w:t>.</w:t>
      </w:r>
      <w:r>
        <w:rPr>
          <w:rFonts w:ascii="Titillium Web" w:hAnsi="Titillium Web"/>
          <w:b/>
          <w:bCs/>
          <w:sz w:val="20"/>
          <w:szCs w:val="20"/>
        </w:rPr>
        <w:t>umk.pl</w:t>
      </w:r>
      <w:r>
        <w:rPr>
          <w:rFonts w:ascii="Titillium Web" w:hAnsi="Titillium Web"/>
          <w:bCs/>
          <w:sz w:val="20"/>
          <w:szCs w:val="20"/>
        </w:rPr>
        <w:t xml:space="preserve"> – wybrać </w:t>
      </w:r>
      <w:r>
        <w:rPr>
          <w:rFonts w:ascii="Titillium Web" w:hAnsi="Titillium Web"/>
          <w:b/>
          <w:bCs/>
          <w:sz w:val="20"/>
          <w:szCs w:val="20"/>
        </w:rPr>
        <w:t>Szkolenia dla pracowników UMK</w:t>
      </w:r>
      <w:r>
        <w:rPr>
          <w:rFonts w:ascii="Titillium Web" w:hAnsi="Titillium Web"/>
          <w:bCs/>
          <w:sz w:val="20"/>
          <w:szCs w:val="20"/>
        </w:rPr>
        <w:t xml:space="preserve"> – wybrać </w:t>
      </w:r>
      <w:r>
        <w:rPr>
          <w:rFonts w:ascii="Titillium Web" w:hAnsi="Titillium Web"/>
          <w:b/>
          <w:bCs/>
          <w:sz w:val="20"/>
          <w:szCs w:val="20"/>
        </w:rPr>
        <w:t>Szkolenia – rok akademicki 2020/21</w:t>
      </w:r>
      <w:r>
        <w:rPr>
          <w:rFonts w:ascii="Titillium Web" w:hAnsi="Titillium Web"/>
          <w:bCs/>
          <w:sz w:val="20"/>
          <w:szCs w:val="20"/>
        </w:rPr>
        <w:t xml:space="preserve"> – </w:t>
      </w:r>
      <w:r w:rsidRPr="003A14FF">
        <w:rPr>
          <w:rFonts w:ascii="Titillium Web" w:hAnsi="Titillium Web"/>
          <w:b/>
          <w:sz w:val="20"/>
          <w:szCs w:val="20"/>
        </w:rPr>
        <w:t>Szkolenia zaawansowane</w:t>
      </w:r>
      <w:r>
        <w:rPr>
          <w:rFonts w:ascii="Titillium Web" w:hAnsi="Titillium Web"/>
          <w:bCs/>
          <w:sz w:val="20"/>
          <w:szCs w:val="20"/>
        </w:rPr>
        <w:t xml:space="preserve"> - wybrać </w:t>
      </w:r>
      <w:r>
        <w:rPr>
          <w:rFonts w:ascii="Titillium Web" w:hAnsi="Titillium Web"/>
          <w:b/>
          <w:bCs/>
          <w:sz w:val="20"/>
          <w:szCs w:val="20"/>
        </w:rPr>
        <w:t>kurs</w:t>
      </w:r>
      <w:r>
        <w:rPr>
          <w:rFonts w:ascii="Titillium Web" w:hAnsi="Titillium Web"/>
          <w:bCs/>
          <w:sz w:val="20"/>
          <w:szCs w:val="20"/>
        </w:rPr>
        <w:t xml:space="preserve"> i </w:t>
      </w:r>
      <w:r>
        <w:rPr>
          <w:rFonts w:ascii="Titillium Web" w:hAnsi="Titillium Web"/>
          <w:sz w:val="20"/>
          <w:szCs w:val="20"/>
        </w:rPr>
        <w:t xml:space="preserve">zalogować się przez  </w:t>
      </w:r>
      <w:r>
        <w:rPr>
          <w:rFonts w:ascii="Titillium Web" w:hAnsi="Titillium Web"/>
          <w:b/>
          <w:sz w:val="20"/>
          <w:szCs w:val="20"/>
        </w:rPr>
        <w:t>Centralny Punkt Logowania</w:t>
      </w:r>
      <w:r>
        <w:rPr>
          <w:rFonts w:ascii="Titillium Web" w:hAnsi="Titillium Web"/>
          <w:sz w:val="20"/>
          <w:szCs w:val="20"/>
        </w:rPr>
        <w:t xml:space="preserve"> </w:t>
      </w:r>
    </w:p>
    <w:p w14:paraId="43DD3E78" w14:textId="77777777" w:rsidR="00F06E45" w:rsidRPr="00B002A8" w:rsidRDefault="00F06E45" w:rsidP="00F06E45">
      <w:pPr>
        <w:rPr>
          <w:rFonts w:ascii="Titillium Web" w:hAnsi="Titillium Web"/>
          <w:b/>
          <w:color w:val="FF0000"/>
          <w:sz w:val="20"/>
          <w:szCs w:val="20"/>
        </w:rPr>
      </w:pPr>
      <w:r w:rsidRPr="00B002A8">
        <w:rPr>
          <w:rFonts w:ascii="Titillium Web" w:hAnsi="Titillium Web"/>
          <w:b/>
          <w:color w:val="FF0000"/>
          <w:sz w:val="20"/>
          <w:szCs w:val="20"/>
        </w:rPr>
        <w:t>Kursy nie są zabezpieczone hasłem</w:t>
      </w:r>
    </w:p>
    <w:p w14:paraId="44A22D85" w14:textId="77777777" w:rsidR="003A14FF" w:rsidRPr="00882881" w:rsidRDefault="003A14FF" w:rsidP="003A14FF">
      <w:pPr>
        <w:rPr>
          <w:rFonts w:ascii="Titillium Web" w:hAnsi="Titillium Web"/>
          <w:b/>
          <w:sz w:val="20"/>
          <w:szCs w:val="20"/>
        </w:rPr>
      </w:pPr>
    </w:p>
    <w:p w14:paraId="03C13E26" w14:textId="7045D9F0" w:rsidR="003A14FF" w:rsidRDefault="003A14FF" w:rsidP="003A14FF">
      <w:proofErr w:type="spellStart"/>
      <w:r w:rsidRPr="003A14FF">
        <w:rPr>
          <w:rFonts w:ascii="Titillium Web" w:hAnsi="Titillium Web"/>
          <w:b/>
          <w:bCs/>
          <w:sz w:val="20"/>
          <w:szCs w:val="20"/>
        </w:rPr>
        <w:t>Moodle</w:t>
      </w:r>
      <w:proofErr w:type="spellEnd"/>
      <w:r w:rsidRPr="003A14FF">
        <w:rPr>
          <w:rFonts w:ascii="Titillium Web" w:hAnsi="Titillium Web"/>
          <w:b/>
          <w:bCs/>
          <w:sz w:val="20"/>
          <w:szCs w:val="20"/>
        </w:rPr>
        <w:t xml:space="preserve"> - kurs zaawansowany </w:t>
      </w:r>
      <w:r w:rsidRPr="00882881">
        <w:rPr>
          <w:rFonts w:ascii="Titillium Web" w:hAnsi="Titillium Web"/>
          <w:sz w:val="20"/>
          <w:szCs w:val="20"/>
        </w:rPr>
        <w:t xml:space="preserve">- </w:t>
      </w:r>
      <w:hyperlink r:id="rId4" w:history="1">
        <w:r w:rsidRPr="00593A30">
          <w:rPr>
            <w:rStyle w:val="Hipercze"/>
          </w:rPr>
          <w:t>https://moodle.umk.pl/course/view.php?id=648</w:t>
        </w:r>
      </w:hyperlink>
    </w:p>
    <w:p w14:paraId="2CE73020" w14:textId="71CB2B04" w:rsidR="003A14FF" w:rsidRPr="003A14FF" w:rsidRDefault="003A14FF" w:rsidP="003A14FF">
      <w:pPr>
        <w:rPr>
          <w:rFonts w:ascii="Titillium Web" w:hAnsi="Titillium Web"/>
          <w:sz w:val="16"/>
          <w:szCs w:val="16"/>
        </w:rPr>
      </w:pPr>
      <w:r w:rsidRPr="003A14FF">
        <w:rPr>
          <w:rFonts w:ascii="Titillium Web" w:eastAsia="Times New Roman" w:hAnsi="Titillium Web" w:cs="Times New Roman"/>
          <w:sz w:val="16"/>
          <w:szCs w:val="16"/>
          <w:lang w:eastAsia="pl-PL"/>
        </w:rPr>
        <w:t>W czasie kursu uczestnik dowie się, jak utworzyć i zarządzać grupami, jak restartować kurs, importować składowe kursu, tworzyć kopie kursu (w tym kopie zapasową), jak tworzyć wybrane aktywności w kursie takie jak czat, głosowania, kwestionariusz, frekwencja, jak tworzyć pytania typu obliczeniowego, pytania dopasuj krótką odpowiedź, pytania przeciągnij i upuść markery w testach, jak tworzyć własne skale ocen, dowie się również o dodawaniu do kursu pakietu IMS.</w:t>
      </w:r>
    </w:p>
    <w:p w14:paraId="0B9D16D3" w14:textId="3BA8DFE3" w:rsidR="003A14FF" w:rsidRDefault="003A14FF" w:rsidP="003A14FF">
      <w:r w:rsidRPr="003A14FF">
        <w:rPr>
          <w:rFonts w:ascii="Titillium Web" w:hAnsi="Titillium Web"/>
          <w:b/>
          <w:bCs/>
          <w:sz w:val="20"/>
          <w:szCs w:val="20"/>
        </w:rPr>
        <w:t xml:space="preserve">Interaktywne materiały dydaktyczne w </w:t>
      </w:r>
      <w:proofErr w:type="spellStart"/>
      <w:r w:rsidRPr="003A14FF">
        <w:rPr>
          <w:rFonts w:ascii="Titillium Web" w:hAnsi="Titillium Web"/>
          <w:b/>
          <w:bCs/>
          <w:sz w:val="20"/>
          <w:szCs w:val="20"/>
        </w:rPr>
        <w:t>Moodlu</w:t>
      </w:r>
      <w:proofErr w:type="spellEnd"/>
      <w:r w:rsidRPr="003A14FF">
        <w:rPr>
          <w:rFonts w:ascii="Titillium Web" w:hAnsi="Titillium Web"/>
          <w:b/>
          <w:bCs/>
          <w:sz w:val="20"/>
          <w:szCs w:val="20"/>
        </w:rPr>
        <w:t xml:space="preserve"> - H5P</w:t>
      </w:r>
      <w:r>
        <w:rPr>
          <w:rFonts w:ascii="Titillium Web" w:hAnsi="Titillium Web"/>
          <w:sz w:val="20"/>
          <w:szCs w:val="20"/>
        </w:rPr>
        <w:t xml:space="preserve"> </w:t>
      </w:r>
      <w:r w:rsidRPr="00882881">
        <w:rPr>
          <w:rFonts w:ascii="Titillium Web" w:hAnsi="Titillium Web"/>
          <w:sz w:val="20"/>
          <w:szCs w:val="20"/>
        </w:rPr>
        <w:t>-</w:t>
      </w:r>
      <w:r w:rsidRPr="00882881">
        <w:rPr>
          <w:rFonts w:ascii="Titillium Web" w:hAnsi="Titillium Web"/>
          <w:b/>
          <w:sz w:val="20"/>
          <w:szCs w:val="20"/>
        </w:rPr>
        <w:t xml:space="preserve"> </w:t>
      </w:r>
      <w:hyperlink r:id="rId5" w:history="1">
        <w:r w:rsidRPr="00593A30">
          <w:rPr>
            <w:rStyle w:val="Hipercze"/>
          </w:rPr>
          <w:t>https://moodle.umk.pl/course/view.php?id=653</w:t>
        </w:r>
      </w:hyperlink>
    </w:p>
    <w:p w14:paraId="4DFFEE54" w14:textId="6F5F591A" w:rsidR="003A14FF" w:rsidRPr="003A14FF" w:rsidRDefault="003A14FF" w:rsidP="003A14FF">
      <w:pPr>
        <w:rPr>
          <w:rFonts w:ascii="Titillium Web" w:hAnsi="Titillium Web"/>
          <w:sz w:val="16"/>
          <w:szCs w:val="16"/>
        </w:rPr>
      </w:pPr>
      <w:r w:rsidRPr="003A14FF">
        <w:rPr>
          <w:rFonts w:ascii="Titillium Web" w:hAnsi="Titillium Web"/>
          <w:sz w:val="16"/>
          <w:szCs w:val="16"/>
        </w:rPr>
        <w:t>W czasie kursu uczestnik dowie się czym jest H5P, jak tworzyć pytania Prawda/Fałsz, jednokrotnego wyboru, uzupełnij luki w tekście, o sposobach prezentacja treści  na przykładzie funkcji akordeon, oś czasu, wykres, interaktywne wideo, kolumna, prezentacja.</w:t>
      </w:r>
    </w:p>
    <w:p w14:paraId="0DF4CA4C" w14:textId="3EEE3380" w:rsidR="003A14FF" w:rsidRDefault="003A14FF" w:rsidP="003A14FF">
      <w:r w:rsidRPr="003A14FF">
        <w:rPr>
          <w:rFonts w:ascii="Titillium Web" w:hAnsi="Titillium Web"/>
          <w:b/>
          <w:bCs/>
          <w:sz w:val="20"/>
          <w:szCs w:val="20"/>
        </w:rPr>
        <w:t xml:space="preserve">Microsoft </w:t>
      </w:r>
      <w:proofErr w:type="spellStart"/>
      <w:r w:rsidRPr="003A14FF">
        <w:rPr>
          <w:rFonts w:ascii="Titillium Web" w:hAnsi="Titillium Web"/>
          <w:b/>
          <w:bCs/>
          <w:sz w:val="20"/>
          <w:szCs w:val="20"/>
        </w:rPr>
        <w:t>Teams</w:t>
      </w:r>
      <w:proofErr w:type="spellEnd"/>
      <w:r w:rsidRPr="003A14FF">
        <w:rPr>
          <w:rFonts w:ascii="Titillium Web" w:hAnsi="Titillium Web"/>
          <w:b/>
          <w:bCs/>
          <w:sz w:val="20"/>
          <w:szCs w:val="20"/>
        </w:rPr>
        <w:t xml:space="preserve"> - kurs zaawansowany</w:t>
      </w:r>
      <w:r>
        <w:rPr>
          <w:rFonts w:ascii="Titillium Web" w:hAnsi="Titillium Web"/>
          <w:sz w:val="20"/>
          <w:szCs w:val="20"/>
        </w:rPr>
        <w:t xml:space="preserve"> </w:t>
      </w:r>
      <w:r w:rsidRPr="00882881">
        <w:rPr>
          <w:rFonts w:ascii="Titillium Web" w:hAnsi="Titillium Web"/>
          <w:sz w:val="20"/>
          <w:szCs w:val="20"/>
        </w:rPr>
        <w:t xml:space="preserve">- </w:t>
      </w:r>
      <w:hyperlink r:id="rId6" w:history="1">
        <w:r w:rsidRPr="00593A30">
          <w:rPr>
            <w:rStyle w:val="Hipercze"/>
          </w:rPr>
          <w:t>https://moodle.umk.pl/course/view.php?id=720</w:t>
        </w:r>
      </w:hyperlink>
    </w:p>
    <w:p w14:paraId="6B1EA155" w14:textId="0F63F7F9" w:rsidR="003A14FF" w:rsidRPr="003A14FF" w:rsidRDefault="003A14FF" w:rsidP="003A14FF">
      <w:pPr>
        <w:rPr>
          <w:rFonts w:ascii="Titillium Web" w:hAnsi="Titillium Web"/>
          <w:sz w:val="16"/>
          <w:szCs w:val="16"/>
        </w:rPr>
      </w:pPr>
      <w:r w:rsidRPr="003A14FF">
        <w:rPr>
          <w:rFonts w:ascii="Titillium Web" w:hAnsi="Titillium Web"/>
          <w:sz w:val="16"/>
          <w:szCs w:val="16"/>
        </w:rPr>
        <w:t xml:space="preserve">W czasie kursu uczestnik dowie się, jak organizować konsultacje/dyżury na </w:t>
      </w:r>
      <w:proofErr w:type="spellStart"/>
      <w:r w:rsidRPr="003A14FF">
        <w:rPr>
          <w:rFonts w:ascii="Titillium Web" w:hAnsi="Titillium Web"/>
          <w:sz w:val="16"/>
          <w:szCs w:val="16"/>
        </w:rPr>
        <w:t>Teams</w:t>
      </w:r>
      <w:proofErr w:type="spellEnd"/>
      <w:r w:rsidRPr="003A14FF">
        <w:rPr>
          <w:rFonts w:ascii="Titillium Web" w:hAnsi="Titillium Web"/>
          <w:sz w:val="16"/>
          <w:szCs w:val="16"/>
        </w:rPr>
        <w:t>, jak zmienić status, obrazek profilowy, tło wyświetlane podczas konferencji, jak tworzyć pokoje czyli prowadzić zajęcia w grupach, dowie się również o nagrywaniu spotkań, o zastosowaniu wzmianki, ważnych wiadomościach i ogłoszeniach na kanałach, o ważnych i pilnych wiadomości w czacie, jak tworzyć testy i zadania oraz o korzystaniu z aplikacji mobilnej.</w:t>
      </w:r>
    </w:p>
    <w:p w14:paraId="6955C0C2" w14:textId="20781527" w:rsidR="003A14FF" w:rsidRDefault="003A14FF" w:rsidP="003A14FF">
      <w:r w:rsidRPr="003A14FF">
        <w:rPr>
          <w:rFonts w:ascii="Titillium Web" w:hAnsi="Titillium Web"/>
          <w:b/>
          <w:bCs/>
          <w:sz w:val="20"/>
          <w:szCs w:val="20"/>
        </w:rPr>
        <w:t>Współpraca w środowisku online</w:t>
      </w:r>
      <w:r>
        <w:rPr>
          <w:rFonts w:ascii="Titillium Web" w:hAnsi="Titillium Web"/>
          <w:sz w:val="20"/>
          <w:szCs w:val="20"/>
        </w:rPr>
        <w:t xml:space="preserve"> </w:t>
      </w:r>
      <w:r w:rsidRPr="00882881">
        <w:rPr>
          <w:rFonts w:ascii="Titillium Web" w:hAnsi="Titillium Web"/>
          <w:sz w:val="20"/>
          <w:szCs w:val="20"/>
        </w:rPr>
        <w:t xml:space="preserve">- </w:t>
      </w:r>
      <w:hyperlink r:id="rId7" w:history="1">
        <w:r w:rsidRPr="00593A30">
          <w:rPr>
            <w:rStyle w:val="Hipercze"/>
          </w:rPr>
          <w:t>https://moodle.umk.pl/course/view.php?id=656</w:t>
        </w:r>
      </w:hyperlink>
    </w:p>
    <w:p w14:paraId="479E8311" w14:textId="3EEE709D" w:rsidR="003A14FF" w:rsidRPr="003A14FF" w:rsidRDefault="003A14FF" w:rsidP="003A14FF">
      <w:pPr>
        <w:rPr>
          <w:rFonts w:ascii="Titillium Web" w:hAnsi="Titillium Web"/>
          <w:sz w:val="16"/>
          <w:szCs w:val="16"/>
        </w:rPr>
      </w:pPr>
      <w:r w:rsidRPr="003A14FF">
        <w:rPr>
          <w:rFonts w:ascii="Titillium Web" w:hAnsi="Titillium Web"/>
          <w:sz w:val="16"/>
          <w:szCs w:val="16"/>
        </w:rPr>
        <w:t xml:space="preserve">W czasie kursu uczestnik dowie się o projektowaniu ćwiczenia grupowego, zaangażowaniu studentów w pracę on-line, kierowaniu grupą, ocenianiu, kompetencjach i zasadach pracy online, aktywnościach (w nawiązaniu do funkcjonalności </w:t>
      </w:r>
      <w:proofErr w:type="spellStart"/>
      <w:r w:rsidRPr="003A14FF">
        <w:rPr>
          <w:rFonts w:ascii="Titillium Web" w:hAnsi="Titillium Web"/>
          <w:sz w:val="16"/>
          <w:szCs w:val="16"/>
        </w:rPr>
        <w:t>Moodle</w:t>
      </w:r>
      <w:proofErr w:type="spellEnd"/>
      <w:r w:rsidRPr="003A14FF">
        <w:rPr>
          <w:rFonts w:ascii="Titillium Web" w:hAnsi="Titillium Web"/>
          <w:sz w:val="16"/>
          <w:szCs w:val="16"/>
        </w:rPr>
        <w:t xml:space="preserve">- zadania zespołowe, forum dyskusyjne, </w:t>
      </w:r>
      <w:proofErr w:type="spellStart"/>
      <w:r w:rsidRPr="003A14FF">
        <w:rPr>
          <w:rFonts w:ascii="Titillium Web" w:hAnsi="Titillium Web"/>
          <w:sz w:val="16"/>
          <w:szCs w:val="16"/>
        </w:rPr>
        <w:t>wiki</w:t>
      </w:r>
      <w:proofErr w:type="spellEnd"/>
      <w:r w:rsidRPr="003A14FF">
        <w:rPr>
          <w:rFonts w:ascii="Titillium Web" w:hAnsi="Titillium Web"/>
          <w:sz w:val="16"/>
          <w:szCs w:val="16"/>
        </w:rPr>
        <w:t>, warsztat, projekt), komunikacji we współpracy, działaniach nauczyciela oraz o współpracy w grupie.</w:t>
      </w:r>
    </w:p>
    <w:p w14:paraId="2F6C9E7B" w14:textId="2031E7A9" w:rsidR="00E860B2" w:rsidRDefault="003A14FF">
      <w:r w:rsidRPr="003A14FF">
        <w:rPr>
          <w:rFonts w:ascii="Titillium Web" w:hAnsi="Titillium Web"/>
          <w:b/>
          <w:bCs/>
          <w:sz w:val="20"/>
          <w:szCs w:val="20"/>
        </w:rPr>
        <w:t>Zajęcia zdalne w świecie audio i video</w:t>
      </w:r>
      <w:r>
        <w:rPr>
          <w:rFonts w:ascii="Titillium Web" w:hAnsi="Titillium Web"/>
          <w:sz w:val="20"/>
          <w:szCs w:val="20"/>
        </w:rPr>
        <w:t xml:space="preserve"> - </w:t>
      </w:r>
      <w:hyperlink r:id="rId8" w:history="1">
        <w:r w:rsidRPr="00593A30">
          <w:rPr>
            <w:rStyle w:val="Hipercze"/>
          </w:rPr>
          <w:t>https://moodle.umk.pl/course/view.php?id=738</w:t>
        </w:r>
      </w:hyperlink>
    </w:p>
    <w:p w14:paraId="3356FCD6" w14:textId="14C69949" w:rsidR="003A14FF" w:rsidRPr="003A14FF" w:rsidRDefault="003A14FF">
      <w:pPr>
        <w:rPr>
          <w:rFonts w:ascii="Titillium Web" w:hAnsi="Titillium Web"/>
          <w:sz w:val="16"/>
          <w:szCs w:val="16"/>
        </w:rPr>
      </w:pPr>
      <w:r w:rsidRPr="003A14FF">
        <w:rPr>
          <w:rFonts w:ascii="Titillium Web" w:hAnsi="Titillium Web"/>
          <w:sz w:val="16"/>
          <w:szCs w:val="16"/>
        </w:rPr>
        <w:t xml:space="preserve">W czasie kursu uczestnik dowie się o scenariuszu, sprzęcie – dźwięk i statywy (narzędzia rejestrujące, nagrania w ruchu, mikrofony i rejestratory dźwięku, statywy), oświetleniu (sprzęt, podstawy oświetlenia, zasady oświetlania planu, oświetlenie planu w warunkach domowych), ustawieniu kamery (ekspozycja, ostrość, perspektywa, balans bieli, format kadru), </w:t>
      </w:r>
      <w:proofErr w:type="spellStart"/>
      <w:r w:rsidRPr="003A14FF">
        <w:rPr>
          <w:rFonts w:ascii="Titillium Web" w:hAnsi="Titillium Web"/>
          <w:sz w:val="16"/>
          <w:szCs w:val="16"/>
        </w:rPr>
        <w:t>Lighboardzie</w:t>
      </w:r>
      <w:proofErr w:type="spellEnd"/>
      <w:r w:rsidRPr="003A14FF">
        <w:rPr>
          <w:rFonts w:ascii="Titillium Web" w:hAnsi="Titillium Web"/>
          <w:sz w:val="16"/>
          <w:szCs w:val="16"/>
        </w:rPr>
        <w:t xml:space="preserve"> – co to jest i jak się przygotować do pracy).</w:t>
      </w:r>
    </w:p>
    <w:sectPr w:rsidR="003A14FF" w:rsidRPr="003A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 Web">
    <w:panose1 w:val="00000400000000000000"/>
    <w:charset w:val="EE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FF"/>
    <w:rsid w:val="003A14FF"/>
    <w:rsid w:val="00B002A8"/>
    <w:rsid w:val="00E860B2"/>
    <w:rsid w:val="00F0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2FF3"/>
  <w15:chartTrackingRefBased/>
  <w15:docId w15:val="{9CC92E9D-4934-4386-9A73-F3E6A5B3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4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14F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14F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A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umk.pl/course/view.php?id=7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odle.umk.pl/course/view.php?id=6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odle.umk.pl/course/view.php?id=720" TargetMode="External"/><Relationship Id="rId5" Type="http://schemas.openxmlformats.org/officeDocument/2006/relationships/hyperlink" Target="https://moodle.umk.pl/course/view.php?id=65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oodle.umk.pl/course/view.php?id=64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e_learning@o365.umk.pl</dc:creator>
  <cp:keywords/>
  <dc:description/>
  <cp:lastModifiedBy>e_learning@o365.umk.pl</cp:lastModifiedBy>
  <cp:revision>3</cp:revision>
  <dcterms:created xsi:type="dcterms:W3CDTF">2021-03-12T12:33:00Z</dcterms:created>
  <dcterms:modified xsi:type="dcterms:W3CDTF">2021-03-12T12:52:00Z</dcterms:modified>
</cp:coreProperties>
</file>