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6ED6B" w14:textId="602E2888" w:rsidR="005926AA" w:rsidRPr="00A87553" w:rsidRDefault="00A87553" w:rsidP="005926AA">
      <w:pPr>
        <w:pStyle w:val="Nagwek1"/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 w:val="0"/>
          <w:color w:val="1F3864" w:themeColor="accent1" w:themeShade="80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A8755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Załącznik nr 1</w:t>
      </w:r>
      <w:r w:rsidR="00364D1B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0</w:t>
      </w:r>
      <w:bookmarkStart w:id="0" w:name="_GoBack"/>
      <w:bookmarkEnd w:id="0"/>
    </w:p>
    <w:p w14:paraId="6D6F457E" w14:textId="77777777" w:rsidR="00A87553" w:rsidRPr="00A034ED" w:rsidRDefault="00A87553" w:rsidP="00A87553">
      <w:pPr>
        <w:pStyle w:val="Nagwek1"/>
        <w:pBdr>
          <w:bottom w:val="single" w:sz="4" w:space="1" w:color="auto"/>
        </w:pBdr>
        <w:shd w:val="clear" w:color="auto" w:fill="D9E2F3" w:themeFill="accent1" w:themeFillTint="33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34ED">
        <w:rPr>
          <w:rFonts w:asciiTheme="minorHAnsi" w:hAnsiTheme="minorHAnsi" w:cstheme="minorHAnsi"/>
          <w:color w:val="000000" w:themeColor="text1"/>
          <w:sz w:val="24"/>
          <w:szCs w:val="24"/>
        </w:rPr>
        <w:t>WYDZIAŁ NAUK O ZDROWIU</w:t>
      </w:r>
    </w:p>
    <w:p w14:paraId="60C9E184" w14:textId="77777777" w:rsidR="00A87553" w:rsidRPr="00A034ED" w:rsidRDefault="00A87553" w:rsidP="00A87553">
      <w:pPr>
        <w:pStyle w:val="Nagwek1"/>
        <w:pBdr>
          <w:bottom w:val="single" w:sz="4" w:space="1" w:color="auto"/>
        </w:pBdr>
        <w:shd w:val="clear" w:color="auto" w:fill="D9E2F3" w:themeFill="accent1" w:themeFillTint="33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34ED">
        <w:rPr>
          <w:rFonts w:asciiTheme="minorHAnsi" w:hAnsiTheme="minorHAnsi" w:cstheme="minorHAnsi"/>
          <w:color w:val="000000" w:themeColor="text1"/>
          <w:sz w:val="24"/>
          <w:szCs w:val="24"/>
        </w:rPr>
        <w:t>COLLEGIUM MEDICUM W BYDGOSZCZY</w:t>
      </w:r>
    </w:p>
    <w:p w14:paraId="3BDD70C7" w14:textId="77777777" w:rsidR="00A87553" w:rsidRPr="00A034ED" w:rsidRDefault="00A87553" w:rsidP="00A87553">
      <w:pPr>
        <w:pStyle w:val="Nagwek1"/>
        <w:pBdr>
          <w:bottom w:val="single" w:sz="4" w:space="1" w:color="auto"/>
        </w:pBdr>
        <w:shd w:val="clear" w:color="auto" w:fill="D9E2F3" w:themeFill="accent1" w:themeFillTint="33"/>
        <w:spacing w:before="0" w:beforeAutospacing="0" w:after="0" w:afterAutospacing="0"/>
        <w:jc w:val="right"/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/>
        </w:rPr>
      </w:pPr>
      <w:r w:rsidRPr="00A034ED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UNIWERSYTET MIKOŁAJA KOPERNIKA W TORUNIU</w:t>
      </w:r>
    </w:p>
    <w:p w14:paraId="5D785C06" w14:textId="77777777" w:rsidR="00A87553" w:rsidRDefault="00A87553" w:rsidP="005926AA">
      <w:pPr>
        <w:pStyle w:val="Nagwek1"/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/>
        </w:rPr>
      </w:pPr>
    </w:p>
    <w:p w14:paraId="7221F181" w14:textId="2387FA38" w:rsidR="00355430" w:rsidRPr="005E062A" w:rsidRDefault="005E062A" w:rsidP="005926AA">
      <w:pPr>
        <w:pStyle w:val="Nagwek1"/>
        <w:pBdr>
          <w:bottom w:val="single" w:sz="4" w:space="1" w:color="auto"/>
        </w:pBdr>
        <w:spacing w:line="360" w:lineRule="auto"/>
        <w:jc w:val="both"/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/>
        </w:rPr>
      </w:pPr>
      <w:r w:rsidRPr="005E062A">
        <w:rPr>
          <w:rFonts w:asciiTheme="minorHAnsi" w:hAnsiTheme="minorHAnsi" w:cstheme="minorHAnsi"/>
          <w:color w:val="1F3864" w:themeColor="accent1" w:themeShade="80"/>
          <w:sz w:val="24"/>
          <w:szCs w:val="24"/>
          <w:lang w:val="en-US"/>
        </w:rPr>
        <w:t>YUFE - YOUNG UNIVERSITIES FOR THE FUTURE OF EUROPE</w:t>
      </w:r>
    </w:p>
    <w:p w14:paraId="7275B423" w14:textId="7FACCB3E" w:rsidR="00084268" w:rsidRDefault="00084268" w:rsidP="005926AA">
      <w:pPr>
        <w:shd w:val="clear" w:color="auto" w:fill="FFFFFF"/>
        <w:spacing w:after="150" w:line="360" w:lineRule="auto"/>
        <w:ind w:firstLine="708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YUFE, czyli </w:t>
      </w:r>
      <w:r w:rsidRPr="005E062A">
        <w:rPr>
          <w:rFonts w:eastAsia="Times New Roman" w:cstheme="minorHAnsi"/>
          <w:b/>
          <w:bCs/>
          <w:color w:val="000000" w:themeColor="text1"/>
          <w:kern w:val="36"/>
          <w:lang w:eastAsia="pl-PL"/>
        </w:rPr>
        <w:t xml:space="preserve">Młode Uniwersytety dla Przyszłości Europy (Young </w:t>
      </w:r>
      <w:proofErr w:type="spellStart"/>
      <w:r w:rsidRPr="005E062A">
        <w:rPr>
          <w:rFonts w:eastAsia="Times New Roman" w:cstheme="minorHAnsi"/>
          <w:b/>
          <w:bCs/>
          <w:color w:val="000000" w:themeColor="text1"/>
          <w:kern w:val="36"/>
          <w:lang w:eastAsia="pl-PL"/>
        </w:rPr>
        <w:t>Universities</w:t>
      </w:r>
      <w:proofErr w:type="spellEnd"/>
      <w:r w:rsidRPr="005E062A">
        <w:rPr>
          <w:rFonts w:eastAsia="Times New Roman" w:cstheme="minorHAnsi"/>
          <w:b/>
          <w:bCs/>
          <w:color w:val="000000" w:themeColor="text1"/>
          <w:kern w:val="36"/>
          <w:lang w:eastAsia="pl-PL"/>
        </w:rPr>
        <w:t xml:space="preserve"> for the </w:t>
      </w:r>
      <w:proofErr w:type="spellStart"/>
      <w:r w:rsidRPr="005E062A">
        <w:rPr>
          <w:rFonts w:eastAsia="Times New Roman" w:cstheme="minorHAnsi"/>
          <w:b/>
          <w:bCs/>
          <w:color w:val="000000" w:themeColor="text1"/>
          <w:kern w:val="36"/>
          <w:lang w:eastAsia="pl-PL"/>
        </w:rPr>
        <w:t>Future</w:t>
      </w:r>
      <w:proofErr w:type="spellEnd"/>
      <w:r w:rsidRPr="005E062A">
        <w:rPr>
          <w:rFonts w:eastAsia="Times New Roman" w:cstheme="minorHAnsi"/>
          <w:b/>
          <w:bCs/>
          <w:color w:val="000000" w:themeColor="text1"/>
          <w:kern w:val="36"/>
          <w:lang w:eastAsia="pl-PL"/>
        </w:rPr>
        <w:t xml:space="preserve"> of Europe)</w:t>
      </w: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 to jedno z 41 konsorcjów wybranych przez Komisję Europejską do budowy i testowania modelu Uniwersytetu Europejskiego - otwartego, nieelitarnego i integrującego różne środowiska, a także promującego innowacyjność, interdyscyplinarność oraz najwyższą jakość w badaniach i edukacji</w:t>
      </w:r>
      <w:r w:rsidR="00991145">
        <w:rPr>
          <w:rFonts w:eastAsia="Times New Roman" w:cstheme="minorHAnsi"/>
          <w:color w:val="000000" w:themeColor="text1"/>
          <w:kern w:val="36"/>
          <w:lang w:eastAsia="pl-PL"/>
        </w:rPr>
        <w:t xml:space="preserve"> </w:t>
      </w:r>
      <w:hyperlink r:id="rId7" w:history="1">
        <w:r w:rsidR="00991145" w:rsidRPr="00415AC9">
          <w:rPr>
            <w:rStyle w:val="Hipercze"/>
            <w:rFonts w:eastAsia="Times New Roman" w:cstheme="minorHAnsi"/>
            <w:kern w:val="36"/>
            <w:lang w:eastAsia="pl-PL"/>
          </w:rPr>
          <w:t>https://www.umk.pl/yufe/</w:t>
        </w:r>
      </w:hyperlink>
      <w:r w:rsidR="00991145">
        <w:rPr>
          <w:rFonts w:eastAsia="Times New Roman" w:cstheme="minorHAnsi"/>
          <w:color w:val="000000" w:themeColor="text1"/>
          <w:kern w:val="36"/>
          <w:lang w:eastAsia="pl-PL"/>
        </w:rPr>
        <w:t xml:space="preserve"> .</w:t>
      </w:r>
    </w:p>
    <w:p w14:paraId="30D2C7DE" w14:textId="72A65772" w:rsidR="00084268" w:rsidRDefault="00084268" w:rsidP="005926AA">
      <w:pPr>
        <w:shd w:val="clear" w:color="auto" w:fill="FFFFFF"/>
        <w:spacing w:after="150" w:line="360" w:lineRule="auto"/>
        <w:ind w:firstLine="708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YUFE tworzy dziesięć dynamicznych, młodych, skoncentrowanych na studentach uniwersytetów badawczych (łącznie ponad 190 tys. studentów i ponad 32 tys. pracowników) i czterech partnerów nieakademickich zajmujących się edukacją wyższą, rynkiem pracy i przedsiębiorczością</w:t>
      </w:r>
      <w:r>
        <w:rPr>
          <w:rFonts w:eastAsia="Times New Roman" w:cstheme="minorHAnsi"/>
          <w:color w:val="000000" w:themeColor="text1"/>
          <w:kern w:val="36"/>
          <w:lang w:eastAsia="pl-PL"/>
        </w:rPr>
        <w:t>:</w:t>
      </w:r>
    </w:p>
    <w:p w14:paraId="1A2A0507" w14:textId="15EC2088" w:rsidR="00084268" w:rsidRPr="00084268" w:rsidRDefault="00084268" w:rsidP="005926AA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val="en-US"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>Academic Members:</w:t>
      </w:r>
    </w:p>
    <w:p w14:paraId="590F8DDF" w14:textId="6F7D0BD2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val="en-US"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>Maastricht University, the Netherlands</w:t>
      </w:r>
      <w:r w:rsidR="005E062A">
        <w:rPr>
          <w:rFonts w:eastAsia="Times New Roman" w:cstheme="minorHAnsi"/>
          <w:color w:val="000000" w:themeColor="text1"/>
          <w:kern w:val="36"/>
          <w:lang w:val="en-US" w:eastAsia="pl-PL"/>
        </w:rPr>
        <w:t>,</w:t>
      </w:r>
    </w:p>
    <w:p w14:paraId="44C283EC" w14:textId="2B3B6450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Nicolaus Copernicus University, Poland</w:t>
      </w:r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,</w:t>
      </w:r>
    </w:p>
    <w:p w14:paraId="754BBB64" w14:textId="20840FA1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val="en-US"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>Universidad Carlos III De Madrid, Spain</w:t>
      </w:r>
      <w:r w:rsidR="005E062A">
        <w:rPr>
          <w:rFonts w:eastAsia="Times New Roman" w:cstheme="minorHAnsi"/>
          <w:color w:val="000000" w:themeColor="text1"/>
          <w:kern w:val="36"/>
          <w:lang w:val="en-US" w:eastAsia="pl-PL"/>
        </w:rPr>
        <w:t>,</w:t>
      </w:r>
    </w:p>
    <w:p w14:paraId="7560D02E" w14:textId="055860AB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University of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Antwerp</w:t>
      </w:r>
      <w:proofErr w:type="spellEnd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,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Belgium</w:t>
      </w:r>
      <w:proofErr w:type="spellEnd"/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,</w:t>
      </w:r>
    </w:p>
    <w:p w14:paraId="1E1F616F" w14:textId="2A81370C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University of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Bremen</w:t>
      </w:r>
      <w:proofErr w:type="spellEnd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, Germany</w:t>
      </w:r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,</w:t>
      </w:r>
    </w:p>
    <w:p w14:paraId="34E9A861" w14:textId="3A29804E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University of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Cyprus</w:t>
      </w:r>
      <w:proofErr w:type="spellEnd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,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Cyprus</w:t>
      </w:r>
      <w:proofErr w:type="spellEnd"/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,</w:t>
      </w:r>
    </w:p>
    <w:p w14:paraId="02ED6EE7" w14:textId="652C0BF9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val="en-US"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>University of Eastern Finland, Finland</w:t>
      </w:r>
      <w:r w:rsidR="005E062A">
        <w:rPr>
          <w:rFonts w:eastAsia="Times New Roman" w:cstheme="minorHAnsi"/>
          <w:color w:val="000000" w:themeColor="text1"/>
          <w:kern w:val="36"/>
          <w:lang w:val="en-US" w:eastAsia="pl-PL"/>
        </w:rPr>
        <w:t>,</w:t>
      </w:r>
    </w:p>
    <w:p w14:paraId="69C44957" w14:textId="65D42EEA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val="en-US"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>University of Essex, the United Kingdom</w:t>
      </w:r>
      <w:r w:rsidR="005E062A">
        <w:rPr>
          <w:rFonts w:eastAsia="Times New Roman" w:cstheme="minorHAnsi"/>
          <w:color w:val="000000" w:themeColor="text1"/>
          <w:kern w:val="36"/>
          <w:lang w:val="en-US" w:eastAsia="pl-PL"/>
        </w:rPr>
        <w:t>,</w:t>
      </w:r>
    </w:p>
    <w:p w14:paraId="2A3E7C01" w14:textId="1818B096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University of Rijeka,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Croatia</w:t>
      </w:r>
      <w:proofErr w:type="spellEnd"/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,</w:t>
      </w:r>
    </w:p>
    <w:p w14:paraId="3A280456" w14:textId="063B1B59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val="en-US"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 xml:space="preserve">Tor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>Vergata</w:t>
      </w:r>
      <w:proofErr w:type="spellEnd"/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 xml:space="preserve"> University of Rome, Italy</w:t>
      </w:r>
      <w:r w:rsidR="005E062A">
        <w:rPr>
          <w:rFonts w:eastAsia="Times New Roman" w:cstheme="minorHAnsi"/>
          <w:color w:val="000000" w:themeColor="text1"/>
          <w:kern w:val="36"/>
          <w:lang w:val="en-US" w:eastAsia="pl-PL"/>
        </w:rPr>
        <w:t>,</w:t>
      </w:r>
    </w:p>
    <w:p w14:paraId="7433172E" w14:textId="72712233" w:rsidR="00084268" w:rsidRPr="00084268" w:rsidRDefault="00084268" w:rsidP="005926AA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Non-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Academic</w:t>
      </w:r>
      <w:proofErr w:type="spellEnd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Members</w:t>
      </w:r>
      <w:proofErr w:type="spellEnd"/>
      <w:r>
        <w:rPr>
          <w:rFonts w:eastAsia="Times New Roman" w:cstheme="minorHAnsi"/>
          <w:color w:val="000000" w:themeColor="text1"/>
          <w:kern w:val="36"/>
          <w:lang w:eastAsia="pl-PL"/>
        </w:rPr>
        <w:t>:</w:t>
      </w:r>
    </w:p>
    <w:p w14:paraId="670D3353" w14:textId="2494E94B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ETS Global</w:t>
      </w:r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,</w:t>
      </w:r>
    </w:p>
    <w:p w14:paraId="0076DB7C" w14:textId="7FC6B26A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val="en-US"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 xml:space="preserve">Kiron Open Higher Education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val="en-US" w:eastAsia="pl-PL"/>
        </w:rPr>
        <w:t>gGmbH</w:t>
      </w:r>
      <w:proofErr w:type="spellEnd"/>
      <w:r w:rsidR="005E062A">
        <w:rPr>
          <w:rFonts w:eastAsia="Times New Roman" w:cstheme="minorHAnsi"/>
          <w:color w:val="000000" w:themeColor="text1"/>
          <w:kern w:val="36"/>
          <w:lang w:val="en-US" w:eastAsia="pl-PL"/>
        </w:rPr>
        <w:t>,</w:t>
      </w:r>
    </w:p>
    <w:p w14:paraId="214A5D47" w14:textId="04B79A5A" w:rsidR="00084268" w:rsidRPr="00084268" w:rsidRDefault="00084268" w:rsidP="005926AA">
      <w:pPr>
        <w:pStyle w:val="Akapitzlist"/>
        <w:numPr>
          <w:ilvl w:val="1"/>
          <w:numId w:val="3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lastRenderedPageBreak/>
        <w:t xml:space="preserve">The Adecco </w:t>
      </w:r>
      <w:proofErr w:type="spellStart"/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Group</w:t>
      </w:r>
      <w:proofErr w:type="spellEnd"/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.</w:t>
      </w:r>
    </w:p>
    <w:p w14:paraId="74E4BE98" w14:textId="3FA5A140" w:rsidR="00832D8C" w:rsidRDefault="00084268" w:rsidP="005926AA">
      <w:pPr>
        <w:shd w:val="clear" w:color="auto" w:fill="FFFFFF"/>
        <w:spacing w:after="150" w:line="360" w:lineRule="auto"/>
        <w:ind w:firstLine="708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084268">
        <w:rPr>
          <w:rFonts w:eastAsia="Times New Roman" w:cstheme="minorHAnsi"/>
          <w:color w:val="000000" w:themeColor="text1"/>
          <w:kern w:val="36"/>
          <w:lang w:eastAsia="pl-PL"/>
        </w:rPr>
        <w:t>Współpracujemy, by promować nasze programy edukacyjne, opracować mechanizmy ułatwiające mobilność studentów i pracowników oraz stworzyć model szkolnictwa wyższego bez granic, a jednocześnie dobrze osadzonego w lokalnym kontekście, reagującego na zmiany zachodzące w społeczeństwie i na rynku pracy. Dążymy do wzmocnienia idei kształcenia przez całe życie, podkreślenia wartości wielokulturowości, wielojęzyczności i integracji europejsk</w:t>
      </w:r>
      <w:r w:rsidR="005E062A">
        <w:rPr>
          <w:rFonts w:eastAsia="Times New Roman" w:cstheme="minorHAnsi"/>
          <w:color w:val="000000" w:themeColor="text1"/>
          <w:kern w:val="36"/>
          <w:lang w:eastAsia="pl-PL"/>
        </w:rPr>
        <w:t>iej.</w:t>
      </w:r>
    </w:p>
    <w:p w14:paraId="3918B6AB" w14:textId="5D5A8672" w:rsidR="0028357D" w:rsidRDefault="00355430" w:rsidP="005926AA">
      <w:pPr>
        <w:shd w:val="clear" w:color="auto" w:fill="FFFFFF"/>
        <w:spacing w:after="150" w:line="360" w:lineRule="auto"/>
        <w:ind w:firstLine="708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 xml:space="preserve">YUFE jest w trakcie tworzenia Uniwersytetu Europejskiego, abyś </w:t>
      </w:r>
      <w:r w:rsidR="0028357D">
        <w:rPr>
          <w:rFonts w:eastAsia="Times New Roman" w:cstheme="minorHAnsi"/>
          <w:color w:val="000000" w:themeColor="text1"/>
          <w:kern w:val="36"/>
          <w:lang w:eastAsia="pl-PL"/>
        </w:rPr>
        <w:t xml:space="preserve">można było </w:t>
      </w: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 xml:space="preserve">studiować na 10 uniwersytetach jednocześnie, poszerzając w ten sposób swoje horyzonty. </w:t>
      </w:r>
    </w:p>
    <w:p w14:paraId="0A7CE77B" w14:textId="12A91C54" w:rsidR="0028357D" w:rsidRPr="0028357D" w:rsidRDefault="00355430" w:rsidP="005926AA">
      <w:pPr>
        <w:shd w:val="clear" w:color="auto" w:fill="FFFFFF"/>
        <w:spacing w:after="150" w:line="360" w:lineRule="auto"/>
        <w:ind w:firstLine="708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 xml:space="preserve">YUFE oferuje nie tylko szeroki wybór kursów akademickich z 10 uniwersytetów, w języku angielskim lub lokalnym, ale </w:t>
      </w:r>
      <w:r w:rsidR="0028357D" w:rsidRPr="0028357D">
        <w:rPr>
          <w:rFonts w:eastAsia="Times New Roman" w:cstheme="minorHAnsi"/>
          <w:color w:val="000000" w:themeColor="text1"/>
          <w:kern w:val="36"/>
          <w:lang w:eastAsia="pl-PL"/>
        </w:rPr>
        <w:t>można też</w:t>
      </w: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 xml:space="preserve"> wzbogacić program nauczania, prawdziwie uczestnicząc w życiu społecznym. </w:t>
      </w:r>
      <w:r w:rsidR="00084268">
        <w:rPr>
          <w:rFonts w:eastAsia="Times New Roman" w:cstheme="minorHAnsi"/>
          <w:color w:val="000000" w:themeColor="text1"/>
          <w:kern w:val="36"/>
          <w:lang w:eastAsia="pl-PL"/>
        </w:rPr>
        <w:t xml:space="preserve">Dodatkowo </w:t>
      </w:r>
      <w:r w:rsidR="0028357D" w:rsidRPr="0028357D">
        <w:rPr>
          <w:rFonts w:eastAsia="Times New Roman" w:cstheme="minorHAnsi"/>
          <w:color w:val="000000" w:themeColor="text1"/>
          <w:kern w:val="36"/>
          <w:lang w:eastAsia="pl-PL"/>
        </w:rPr>
        <w:t>YUFE oferuje:</w:t>
      </w:r>
    </w:p>
    <w:p w14:paraId="74C9055D" w14:textId="77777777" w:rsidR="0028357D" w:rsidRPr="0028357D" w:rsidRDefault="0028357D" w:rsidP="005926A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>Kursy akademickie w języku angielskim</w:t>
      </w:r>
    </w:p>
    <w:p w14:paraId="5EDFBD04" w14:textId="77777777" w:rsidR="0028357D" w:rsidRPr="0028357D" w:rsidRDefault="0028357D" w:rsidP="005926A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>Kursy akademickie w języku chorwackim, niemieckim, holenderskim, fińskim, francuskim, greckim, polskim i hiszpańskim</w:t>
      </w:r>
    </w:p>
    <w:p w14:paraId="1E32B00F" w14:textId="4DB73D04" w:rsidR="0028357D" w:rsidRPr="0028357D" w:rsidRDefault="0028357D" w:rsidP="005926A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 xml:space="preserve">Działania obywatelskie, takie jak punkty pomocy YUFE ds. zdrowia, imigracji, przedsiębiorców, wsparcia umiejętności cyfrowych i wielu innych; </w:t>
      </w:r>
    </w:p>
    <w:p w14:paraId="7D473FEC" w14:textId="77777777" w:rsidR="0028357D" w:rsidRPr="0028357D" w:rsidRDefault="0028357D" w:rsidP="005926A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>Wykłady Akademii YUFE</w:t>
      </w:r>
    </w:p>
    <w:p w14:paraId="763175C7" w14:textId="5DAA17CA" w:rsidR="00355430" w:rsidRDefault="0028357D" w:rsidP="005926A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  <w:r w:rsidRPr="0028357D">
        <w:rPr>
          <w:rFonts w:eastAsia="Times New Roman" w:cstheme="minorHAnsi"/>
          <w:color w:val="000000" w:themeColor="text1"/>
          <w:kern w:val="36"/>
          <w:lang w:eastAsia="pl-PL"/>
        </w:rPr>
        <w:t>Kursy wprowadzające YUFE</w:t>
      </w:r>
    </w:p>
    <w:p w14:paraId="615F8708" w14:textId="77777777" w:rsidR="005926AA" w:rsidRPr="005926AA" w:rsidRDefault="005926AA" w:rsidP="005926AA">
      <w:pPr>
        <w:pStyle w:val="Akapitzlist"/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color w:val="000000" w:themeColor="text1"/>
          <w:kern w:val="36"/>
          <w:lang w:eastAsia="pl-PL"/>
        </w:rPr>
      </w:pPr>
    </w:p>
    <w:p w14:paraId="214B7318" w14:textId="00B9D359" w:rsidR="00B72388" w:rsidRPr="00B72388" w:rsidRDefault="00084268" w:rsidP="005926AA">
      <w:pPr>
        <w:pBdr>
          <w:bottom w:val="single" w:sz="4" w:space="1" w:color="auto"/>
        </w:pBd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b/>
          <w:bCs/>
          <w:color w:val="034EA1"/>
          <w:kern w:val="36"/>
          <w:lang w:eastAsia="pl-PL"/>
        </w:rPr>
      </w:pPr>
      <w:r w:rsidRPr="00084268">
        <w:rPr>
          <w:rFonts w:eastAsia="Times New Roman" w:cstheme="minorHAnsi"/>
          <w:b/>
          <w:bCs/>
          <w:color w:val="034EA1"/>
          <w:kern w:val="36"/>
          <w:lang w:eastAsia="pl-PL"/>
        </w:rPr>
        <w:t>YUFE DLA STUDENTÓW</w:t>
      </w:r>
    </w:p>
    <w:p w14:paraId="44C8C6A2" w14:textId="23BCE936" w:rsidR="005E062A" w:rsidRPr="005E062A" w:rsidRDefault="005E062A" w:rsidP="005926AA">
      <w:pPr>
        <w:shd w:val="clear" w:color="auto" w:fill="D9E2F3" w:themeFill="accent1" w:themeFillTint="33"/>
        <w:spacing w:line="360" w:lineRule="auto"/>
        <w:contextualSpacing/>
        <w:jc w:val="both"/>
        <w:rPr>
          <w:b/>
          <w:bCs/>
          <w:color w:val="000000" w:themeColor="text1"/>
          <w:w w:val="105"/>
          <w:sz w:val="22"/>
          <w:szCs w:val="22"/>
        </w:rPr>
      </w:pPr>
      <w:r w:rsidRPr="005E062A">
        <w:rPr>
          <w:b/>
          <w:bCs/>
          <w:color w:val="000000" w:themeColor="text1"/>
          <w:w w:val="105"/>
          <w:sz w:val="22"/>
          <w:szCs w:val="22"/>
        </w:rPr>
        <w:t>Edukacja</w:t>
      </w:r>
    </w:p>
    <w:p w14:paraId="65790300" w14:textId="77777777" w:rsidR="005E062A" w:rsidRDefault="005E062A" w:rsidP="005926AA">
      <w:pPr>
        <w:spacing w:line="360" w:lineRule="auto"/>
        <w:ind w:firstLine="708"/>
        <w:contextualSpacing/>
        <w:jc w:val="both"/>
        <w:rPr>
          <w:color w:val="000000" w:themeColor="text1"/>
          <w:w w:val="105"/>
          <w:sz w:val="22"/>
          <w:szCs w:val="22"/>
        </w:rPr>
      </w:pPr>
    </w:p>
    <w:p w14:paraId="56F27D04" w14:textId="2F2D4BF9" w:rsidR="00B72388" w:rsidRDefault="00682BC5" w:rsidP="005926AA">
      <w:pPr>
        <w:shd w:val="clear" w:color="auto" w:fill="FFFFFF"/>
        <w:spacing w:after="150" w:line="360" w:lineRule="auto"/>
        <w:ind w:firstLine="360"/>
        <w:jc w:val="both"/>
        <w:outlineLvl w:val="0"/>
        <w:rPr>
          <w:rFonts w:cstheme="minorHAnsi"/>
          <w:color w:val="000000"/>
          <w:spacing w:val="-8"/>
          <w:shd w:val="clear" w:color="auto" w:fill="FFFFFF"/>
        </w:rPr>
      </w:pPr>
      <w:r w:rsidRPr="005E062A">
        <w:rPr>
          <w:rFonts w:cstheme="minorHAnsi"/>
          <w:b/>
          <w:bCs/>
        </w:rPr>
        <w:t xml:space="preserve">YUFE Student </w:t>
      </w:r>
      <w:proofErr w:type="spellStart"/>
      <w:r w:rsidRPr="005E062A">
        <w:rPr>
          <w:rFonts w:cstheme="minorHAnsi"/>
          <w:b/>
          <w:bCs/>
        </w:rPr>
        <w:t>Journey</w:t>
      </w:r>
      <w:proofErr w:type="spellEnd"/>
      <w:r w:rsidRPr="005E062A">
        <w:rPr>
          <w:rFonts w:cstheme="minorHAnsi"/>
        </w:rPr>
        <w:t xml:space="preserve"> to spersonalizowana ścieżka edukacyjna. Można studiować na UMK, realizując </w:t>
      </w:r>
      <w:r w:rsidR="00355430" w:rsidRPr="005E062A">
        <w:rPr>
          <w:rFonts w:cstheme="minorHAnsi"/>
        </w:rPr>
        <w:t>kursy/wykłady we wszystkich szkołach wyższych konsorcjantów.</w:t>
      </w:r>
      <w:r w:rsidR="005E062A" w:rsidRPr="005E062A">
        <w:rPr>
          <w:rFonts w:cstheme="minorHAnsi"/>
          <w:color w:val="000000"/>
          <w:spacing w:val="-8"/>
          <w:shd w:val="clear" w:color="auto" w:fill="FFFFFF"/>
        </w:rPr>
        <w:t xml:space="preserve"> </w:t>
      </w:r>
      <w:r w:rsidRPr="005E062A">
        <w:rPr>
          <w:rFonts w:cstheme="minorHAnsi"/>
          <w:color w:val="000000"/>
          <w:spacing w:val="-8"/>
          <w:shd w:val="clear" w:color="auto" w:fill="FFFFFF"/>
        </w:rPr>
        <w:t>Program adresowany jest do zainteresowanych studiujących co najmniej na drugim roku studiów I stopnia, znających język angielski na poziomem B2 lub wyższym</w:t>
      </w:r>
      <w:r w:rsidR="005926AA">
        <w:rPr>
          <w:rFonts w:cstheme="minorHAnsi"/>
          <w:color w:val="000000"/>
          <w:spacing w:val="-8"/>
          <w:shd w:val="clear" w:color="auto" w:fill="FFFFFF"/>
        </w:rPr>
        <w:t xml:space="preserve"> </w:t>
      </w:r>
      <w:hyperlink r:id="rId8" w:history="1">
        <w:r w:rsidR="005926AA" w:rsidRPr="00415AC9">
          <w:rPr>
            <w:rStyle w:val="Hipercze"/>
            <w:rFonts w:cstheme="minorHAnsi"/>
            <w:spacing w:val="-8"/>
            <w:shd w:val="clear" w:color="auto" w:fill="FFFFFF"/>
          </w:rPr>
          <w:t>https://www.umk.pl/yufe/studia/YUFE_StudentJourneyFlyer_March2022_links.pdf</w:t>
        </w:r>
      </w:hyperlink>
      <w:r w:rsidR="005926AA">
        <w:rPr>
          <w:rFonts w:cstheme="minorHAnsi"/>
          <w:color w:val="000000"/>
          <w:spacing w:val="-8"/>
          <w:shd w:val="clear" w:color="auto" w:fill="FFFFFF"/>
        </w:rPr>
        <w:t xml:space="preserve"> </w:t>
      </w:r>
      <w:r w:rsidR="005E062A">
        <w:rPr>
          <w:rFonts w:cstheme="minorHAnsi"/>
          <w:color w:val="000000"/>
          <w:spacing w:val="-8"/>
          <w:shd w:val="clear" w:color="auto" w:fill="FFFFFF"/>
        </w:rPr>
        <w:t>.</w:t>
      </w:r>
      <w:r w:rsidR="00B72388">
        <w:rPr>
          <w:rFonts w:cstheme="minorHAnsi"/>
          <w:color w:val="000000"/>
          <w:spacing w:val="-8"/>
          <w:shd w:val="clear" w:color="auto" w:fill="FFFFFF"/>
        </w:rPr>
        <w:t xml:space="preserve"> </w:t>
      </w:r>
      <w:r w:rsidR="005E062A">
        <w:rPr>
          <w:rFonts w:cstheme="minorHAnsi"/>
          <w:color w:val="000000"/>
          <w:spacing w:val="-8"/>
          <w:shd w:val="clear" w:color="auto" w:fill="FFFFFF"/>
        </w:rPr>
        <w:t>W ramach powyższej inicjatywy Nasi studenci mogli dodatkowo skorzystać z wykładów (oferta semestr letni 2021/2022</w:t>
      </w:r>
      <w:r w:rsidR="00107C6F">
        <w:rPr>
          <w:rFonts w:cstheme="minorHAnsi"/>
          <w:color w:val="000000"/>
          <w:spacing w:val="-8"/>
          <w:shd w:val="clear" w:color="auto" w:fill="FFFFFF"/>
        </w:rPr>
        <w:t xml:space="preserve"> znajduje się w pliku YUFE - oferta dla studentów).</w:t>
      </w:r>
      <w:r w:rsidR="00B72388">
        <w:rPr>
          <w:rFonts w:cstheme="minorHAnsi"/>
          <w:color w:val="000000"/>
          <w:spacing w:val="-8"/>
          <w:shd w:val="clear" w:color="auto" w:fill="FFFFFF"/>
        </w:rPr>
        <w:t xml:space="preserve"> W ramach Student </w:t>
      </w:r>
      <w:proofErr w:type="spellStart"/>
      <w:r w:rsidR="00B72388">
        <w:rPr>
          <w:rFonts w:cstheme="minorHAnsi"/>
          <w:color w:val="000000"/>
          <w:spacing w:val="-8"/>
          <w:shd w:val="clear" w:color="auto" w:fill="FFFFFF"/>
        </w:rPr>
        <w:t>Joruney</w:t>
      </w:r>
      <w:proofErr w:type="spellEnd"/>
      <w:r w:rsidR="00B72388">
        <w:rPr>
          <w:rFonts w:cstheme="minorHAnsi"/>
          <w:color w:val="000000"/>
          <w:spacing w:val="-8"/>
          <w:shd w:val="clear" w:color="auto" w:fill="FFFFFF"/>
        </w:rPr>
        <w:t xml:space="preserve"> student może skorzystać: </w:t>
      </w:r>
    </w:p>
    <w:p w14:paraId="54B420DE" w14:textId="7A6C89EB" w:rsidR="00B72388" w:rsidRPr="00B72388" w:rsidRDefault="00B72388" w:rsidP="005926AA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outlineLvl w:val="0"/>
        <w:rPr>
          <w:rFonts w:cstheme="minorHAnsi"/>
          <w:color w:val="000000"/>
          <w:spacing w:val="-8"/>
          <w:shd w:val="clear" w:color="auto" w:fill="FFFFFF"/>
        </w:rPr>
      </w:pPr>
      <w:r w:rsidRPr="00B72388">
        <w:rPr>
          <w:rFonts w:cstheme="minorHAnsi"/>
          <w:color w:val="000000"/>
          <w:spacing w:val="-8"/>
          <w:shd w:val="clear" w:color="auto" w:fill="FFFFFF"/>
        </w:rPr>
        <w:lastRenderedPageBreak/>
        <w:t>z wykładów prowadzonych na wszystkich partnerskich uczelniach, nie tylko w języku angielskim,</w:t>
      </w:r>
    </w:p>
    <w:p w14:paraId="1D5DC4B5" w14:textId="3DFD9DFF" w:rsidR="00B72388" w:rsidRPr="00B72388" w:rsidRDefault="00B72388" w:rsidP="005926AA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outlineLvl w:val="0"/>
        <w:rPr>
          <w:rFonts w:cstheme="minorHAnsi"/>
          <w:color w:val="000000"/>
          <w:spacing w:val="-8"/>
          <w:shd w:val="clear" w:color="auto" w:fill="FFFFFF"/>
        </w:rPr>
      </w:pPr>
      <w:r w:rsidRPr="00B72388">
        <w:rPr>
          <w:rFonts w:cstheme="minorHAnsi"/>
          <w:color w:val="000000"/>
          <w:spacing w:val="-8"/>
          <w:shd w:val="clear" w:color="auto" w:fill="FFFFFF"/>
        </w:rPr>
        <w:t>z kursów językowych i mniej oficjalnych, a równie skutecznych, kafejek i tandemów językowych,</w:t>
      </w:r>
    </w:p>
    <w:p w14:paraId="31502859" w14:textId="77777777" w:rsidR="00B72388" w:rsidRPr="00B72388" w:rsidRDefault="00B72388" w:rsidP="005926AA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outlineLvl w:val="0"/>
        <w:rPr>
          <w:rFonts w:cstheme="minorHAnsi"/>
          <w:color w:val="000000"/>
          <w:spacing w:val="-8"/>
          <w:shd w:val="clear" w:color="auto" w:fill="FFFFFF"/>
        </w:rPr>
      </w:pPr>
      <w:r w:rsidRPr="00B72388">
        <w:rPr>
          <w:rFonts w:cstheme="minorHAnsi"/>
          <w:color w:val="000000"/>
          <w:spacing w:val="-8"/>
          <w:shd w:val="clear" w:color="auto" w:fill="FFFFFF"/>
        </w:rPr>
        <w:t>z programów wspierających przedsiębiorczość, praktyk zawodowych, a także szkoleń z zakresu umiejętności miękkich,</w:t>
      </w:r>
    </w:p>
    <w:p w14:paraId="6B28BAF1" w14:textId="77C8647F" w:rsidR="00B72388" w:rsidRPr="00B72388" w:rsidRDefault="00B72388" w:rsidP="005926AA">
      <w:pPr>
        <w:pStyle w:val="Akapitzlist"/>
        <w:numPr>
          <w:ilvl w:val="0"/>
          <w:numId w:val="4"/>
        </w:numPr>
        <w:shd w:val="clear" w:color="auto" w:fill="FFFFFF"/>
        <w:spacing w:after="150" w:line="360" w:lineRule="auto"/>
        <w:jc w:val="both"/>
        <w:outlineLvl w:val="0"/>
        <w:rPr>
          <w:rFonts w:cstheme="minorHAnsi"/>
          <w:color w:val="000000"/>
          <w:spacing w:val="-8"/>
          <w:shd w:val="clear" w:color="auto" w:fill="FFFFFF"/>
        </w:rPr>
      </w:pPr>
      <w:r w:rsidRPr="00B72388">
        <w:rPr>
          <w:rFonts w:cstheme="minorHAnsi"/>
          <w:color w:val="000000"/>
          <w:spacing w:val="-8"/>
          <w:shd w:val="clear" w:color="auto" w:fill="FFFFFF"/>
        </w:rPr>
        <w:t>z inicjatyw prospołecznych</w:t>
      </w:r>
      <w:r w:rsidR="005926AA">
        <w:rPr>
          <w:rFonts w:cstheme="minorHAnsi"/>
          <w:color w:val="000000"/>
          <w:spacing w:val="-8"/>
          <w:shd w:val="clear" w:color="auto" w:fill="FFFFFF"/>
        </w:rPr>
        <w:t>.</w:t>
      </w:r>
    </w:p>
    <w:p w14:paraId="15EA045B" w14:textId="5C91954E" w:rsidR="00B72388" w:rsidRPr="00B72388" w:rsidRDefault="00B72388" w:rsidP="005926AA">
      <w:pPr>
        <w:shd w:val="clear" w:color="auto" w:fill="FFFFFF"/>
        <w:spacing w:after="150" w:line="360" w:lineRule="auto"/>
        <w:ind w:firstLine="360"/>
        <w:jc w:val="both"/>
        <w:outlineLvl w:val="0"/>
        <w:rPr>
          <w:rFonts w:cstheme="minorHAnsi"/>
          <w:b/>
          <w:bCs/>
          <w:color w:val="000000"/>
          <w:spacing w:val="-8"/>
          <w:shd w:val="clear" w:color="auto" w:fill="FFFFFF"/>
        </w:rPr>
      </w:pPr>
      <w:r w:rsidRPr="00B72388">
        <w:rPr>
          <w:rFonts w:cstheme="minorHAnsi"/>
          <w:b/>
          <w:bCs/>
          <w:color w:val="000000"/>
          <w:spacing w:val="-8"/>
          <w:shd w:val="clear" w:color="auto" w:fill="FFFFFF"/>
        </w:rPr>
        <w:t>Program YUFE MINORS,</w:t>
      </w:r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 oferuje udział w specjalnym bloku przedmiotów na europejskich uczelniach tworzących konsorcjum YUFE.</w:t>
      </w:r>
      <w:r>
        <w:rPr>
          <w:rFonts w:cstheme="minorHAnsi"/>
          <w:color w:val="000000"/>
          <w:spacing w:val="-8"/>
          <w:shd w:val="clear" w:color="auto" w:fill="FFFFFF"/>
        </w:rPr>
        <w:t xml:space="preserve"> </w:t>
      </w:r>
      <w:r w:rsidRPr="00B72388">
        <w:rPr>
          <w:rFonts w:cstheme="minorHAnsi"/>
          <w:color w:val="000000"/>
          <w:spacing w:val="-8"/>
          <w:shd w:val="clear" w:color="auto" w:fill="FFFFFF"/>
        </w:rPr>
        <w:t>Oferta przygotowana przez uczelnie należące do YUFE skierowana jest do osób na II i III roku studiów licencjackich lub na I lub II roku studiów uzupełniających, które chcą poszerzyć swoje wykształcenie i zdobyć 30 punktów ECTS. Tematyka zajęć dotyczy zagadnień dotyczących problematyki miejskiej, takich jak zdrowie publiczne, ekologia, zrównoważony rozwój czy dziedzictwo.</w:t>
      </w:r>
      <w:r>
        <w:rPr>
          <w:rFonts w:cstheme="minorHAnsi"/>
          <w:color w:val="000000"/>
          <w:spacing w:val="-8"/>
          <w:shd w:val="clear" w:color="auto" w:fill="FFFFFF"/>
        </w:rPr>
        <w:t xml:space="preserve"> Na etapie pilotażowym zostały wyłonione 4 programy: </w:t>
      </w:r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Minor </w:t>
      </w:r>
      <w:proofErr w:type="spellStart"/>
      <w:r w:rsidRPr="00B72388">
        <w:rPr>
          <w:rFonts w:cstheme="minorHAnsi"/>
          <w:color w:val="000000"/>
          <w:spacing w:val="-8"/>
          <w:shd w:val="clear" w:color="auto" w:fill="FFFFFF"/>
        </w:rPr>
        <w:t>at</w:t>
      </w:r>
      <w:proofErr w:type="spellEnd"/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 Urban </w:t>
      </w:r>
      <w:proofErr w:type="spellStart"/>
      <w:r w:rsidRPr="00B72388">
        <w:rPr>
          <w:rFonts w:cstheme="minorHAnsi"/>
          <w:color w:val="000000"/>
          <w:spacing w:val="-8"/>
          <w:shd w:val="clear" w:color="auto" w:fill="FFFFFF"/>
        </w:rPr>
        <w:t>Heritage</w:t>
      </w:r>
      <w:proofErr w:type="spellEnd"/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 (Uniwersytet w Antwerpii)</w:t>
      </w:r>
      <w:r>
        <w:rPr>
          <w:rFonts w:cstheme="minorHAnsi"/>
          <w:color w:val="000000"/>
          <w:spacing w:val="-8"/>
          <w:shd w:val="clear" w:color="auto" w:fill="FFFFFF"/>
        </w:rPr>
        <w:t xml:space="preserve">, </w:t>
      </w:r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Minor in Urban </w:t>
      </w:r>
      <w:proofErr w:type="spellStart"/>
      <w:r w:rsidRPr="00B72388">
        <w:rPr>
          <w:rFonts w:cstheme="minorHAnsi"/>
          <w:color w:val="000000"/>
          <w:spacing w:val="-8"/>
          <w:shd w:val="clear" w:color="auto" w:fill="FFFFFF"/>
        </w:rPr>
        <w:t>Sustainable</w:t>
      </w:r>
      <w:proofErr w:type="spellEnd"/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 Development (Uniwersytet w </w:t>
      </w:r>
      <w:proofErr w:type="spellStart"/>
      <w:r w:rsidRPr="00B72388">
        <w:rPr>
          <w:rFonts w:cstheme="minorHAnsi"/>
          <w:color w:val="000000"/>
          <w:spacing w:val="-8"/>
          <w:shd w:val="clear" w:color="auto" w:fill="FFFFFF"/>
        </w:rPr>
        <w:t>Maastricht</w:t>
      </w:r>
      <w:proofErr w:type="spellEnd"/>
      <w:r w:rsidRPr="00B72388">
        <w:rPr>
          <w:rFonts w:cstheme="minorHAnsi"/>
          <w:color w:val="000000"/>
          <w:spacing w:val="-8"/>
          <w:shd w:val="clear" w:color="auto" w:fill="FFFFFF"/>
        </w:rPr>
        <w:t>)</w:t>
      </w:r>
      <w:r>
        <w:rPr>
          <w:rFonts w:cstheme="minorHAnsi"/>
          <w:color w:val="000000"/>
          <w:spacing w:val="-8"/>
          <w:shd w:val="clear" w:color="auto" w:fill="FFFFFF"/>
        </w:rPr>
        <w:t xml:space="preserve">, </w:t>
      </w:r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Minor in Urban </w:t>
      </w:r>
      <w:proofErr w:type="spellStart"/>
      <w:r w:rsidRPr="00B72388">
        <w:rPr>
          <w:rFonts w:cstheme="minorHAnsi"/>
          <w:color w:val="000000"/>
          <w:spacing w:val="-8"/>
          <w:shd w:val="clear" w:color="auto" w:fill="FFFFFF"/>
        </w:rPr>
        <w:t>Ecology</w:t>
      </w:r>
      <w:proofErr w:type="spellEnd"/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 (Uniwersytet w Rijece) </w:t>
      </w:r>
      <w:r>
        <w:rPr>
          <w:rFonts w:cstheme="minorHAnsi"/>
          <w:color w:val="000000"/>
          <w:spacing w:val="-8"/>
          <w:shd w:val="clear" w:color="auto" w:fill="FFFFFF"/>
        </w:rPr>
        <w:t xml:space="preserve">oraz </w:t>
      </w:r>
      <w:r w:rsidRPr="00B72388">
        <w:rPr>
          <w:rFonts w:cstheme="minorHAnsi"/>
          <w:b/>
          <w:bCs/>
          <w:color w:val="000000"/>
          <w:spacing w:val="-8"/>
          <w:shd w:val="clear" w:color="auto" w:fill="FFFFFF"/>
        </w:rPr>
        <w:t xml:space="preserve">Minor in Urban </w:t>
      </w:r>
      <w:proofErr w:type="spellStart"/>
      <w:r w:rsidRPr="00B72388">
        <w:rPr>
          <w:rFonts w:cstheme="minorHAnsi"/>
          <w:b/>
          <w:bCs/>
          <w:color w:val="000000"/>
          <w:spacing w:val="-8"/>
          <w:shd w:val="clear" w:color="auto" w:fill="FFFFFF"/>
        </w:rPr>
        <w:t>Health</w:t>
      </w:r>
      <w:proofErr w:type="spellEnd"/>
      <w:r w:rsidRPr="00B72388">
        <w:rPr>
          <w:rFonts w:cstheme="minorHAnsi"/>
          <w:b/>
          <w:bCs/>
          <w:color w:val="000000"/>
          <w:spacing w:val="-8"/>
          <w:shd w:val="clear" w:color="auto" w:fill="FFFFFF"/>
        </w:rPr>
        <w:t xml:space="preserve"> &amp; </w:t>
      </w:r>
      <w:proofErr w:type="spellStart"/>
      <w:r w:rsidRPr="00B72388">
        <w:rPr>
          <w:rFonts w:cstheme="minorHAnsi"/>
          <w:b/>
          <w:bCs/>
          <w:color w:val="000000"/>
          <w:spacing w:val="-8"/>
          <w:shd w:val="clear" w:color="auto" w:fill="FFFFFF"/>
        </w:rPr>
        <w:t>Wellbeing</w:t>
      </w:r>
      <w:proofErr w:type="spellEnd"/>
      <w:r w:rsidRPr="00B72388">
        <w:rPr>
          <w:rFonts w:cstheme="minorHAnsi"/>
          <w:b/>
          <w:bCs/>
          <w:color w:val="000000"/>
          <w:spacing w:val="-8"/>
          <w:shd w:val="clear" w:color="auto" w:fill="FFFFFF"/>
        </w:rPr>
        <w:t xml:space="preserve"> (Uniwersytet Mikołaja Kopernika w Toruniu), który został stworzony przez zespół Wydziału Nauk o Zdrowiu CM UMK.</w:t>
      </w:r>
      <w:r>
        <w:rPr>
          <w:rFonts w:cstheme="minorHAnsi"/>
          <w:b/>
          <w:bCs/>
          <w:color w:val="000000"/>
          <w:spacing w:val="-8"/>
          <w:shd w:val="clear" w:color="auto" w:fill="FFFFFF"/>
        </w:rPr>
        <w:t xml:space="preserve"> </w:t>
      </w:r>
      <w:r w:rsidRPr="00B72388">
        <w:rPr>
          <w:rFonts w:cstheme="minorHAnsi"/>
          <w:color w:val="000000"/>
          <w:spacing w:val="-8"/>
          <w:shd w:val="clear" w:color="auto" w:fill="FFFFFF"/>
        </w:rPr>
        <w:t xml:space="preserve">Programy </w:t>
      </w:r>
      <w:r w:rsidR="00A034ED">
        <w:rPr>
          <w:rFonts w:cstheme="minorHAnsi"/>
          <w:color w:val="000000"/>
          <w:spacing w:val="-8"/>
          <w:shd w:val="clear" w:color="auto" w:fill="FFFFFF"/>
        </w:rPr>
        <w:t xml:space="preserve">są </w:t>
      </w:r>
      <w:r w:rsidRPr="00B72388">
        <w:rPr>
          <w:rFonts w:cstheme="minorHAnsi"/>
          <w:color w:val="000000"/>
          <w:spacing w:val="-8"/>
          <w:shd w:val="clear" w:color="auto" w:fill="FFFFFF"/>
        </w:rPr>
        <w:t>realizowane od semestru letniego 2022/2023</w:t>
      </w:r>
      <w:r>
        <w:rPr>
          <w:rFonts w:cstheme="minorHAnsi"/>
          <w:color w:val="000000"/>
          <w:spacing w:val="-8"/>
          <w:shd w:val="clear" w:color="auto" w:fill="FFFFFF"/>
        </w:rPr>
        <w:t xml:space="preserve"> </w:t>
      </w:r>
      <w:hyperlink r:id="rId9" w:history="1">
        <w:r w:rsidRPr="00415AC9">
          <w:rPr>
            <w:rStyle w:val="Hipercze"/>
            <w:rFonts w:cstheme="minorHAnsi"/>
            <w:spacing w:val="-8"/>
            <w:shd w:val="clear" w:color="auto" w:fill="FFFFFF"/>
          </w:rPr>
          <w:t>https://www.uc3m.es/secretaria-virtual/media/secretaria-virtual/doc/archivo/doc_yufe-minors_urban-health-and-wellbeing-ficha/minor-description_urban-health--wellbeing.pdf</w:t>
        </w:r>
      </w:hyperlink>
      <w:r>
        <w:rPr>
          <w:rFonts w:cstheme="minorHAnsi"/>
          <w:color w:val="000000"/>
          <w:spacing w:val="-8"/>
          <w:shd w:val="clear" w:color="auto" w:fill="FFFFFF"/>
        </w:rPr>
        <w:t xml:space="preserve"> .</w:t>
      </w:r>
    </w:p>
    <w:p w14:paraId="3D1D7CDB" w14:textId="5027F834" w:rsidR="00682BC5" w:rsidRDefault="00682BC5" w:rsidP="005926AA">
      <w:pPr>
        <w:spacing w:line="360" w:lineRule="auto"/>
        <w:jc w:val="both"/>
        <w:rPr>
          <w:rFonts w:cstheme="minorHAnsi"/>
        </w:rPr>
      </w:pPr>
    </w:p>
    <w:p w14:paraId="2869C892" w14:textId="082F02C2" w:rsidR="005E062A" w:rsidRPr="005E062A" w:rsidRDefault="005E062A" w:rsidP="005926AA">
      <w:pPr>
        <w:shd w:val="clear" w:color="auto" w:fill="D9E2F3" w:themeFill="accent1" w:themeFillTint="33"/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5E062A">
        <w:rPr>
          <w:rFonts w:cstheme="minorHAnsi"/>
          <w:b/>
          <w:bCs/>
          <w:color w:val="000000" w:themeColor="text1"/>
        </w:rPr>
        <w:t>Działalność społeczno-organizacyjna</w:t>
      </w:r>
    </w:p>
    <w:p w14:paraId="6FC3E91C" w14:textId="49D2CFA8" w:rsidR="00832D8C" w:rsidRDefault="00832D8C" w:rsidP="005926AA">
      <w:pPr>
        <w:spacing w:line="360" w:lineRule="auto"/>
        <w:jc w:val="both"/>
        <w:rPr>
          <w:rFonts w:cstheme="minorHAnsi"/>
        </w:rPr>
      </w:pPr>
    </w:p>
    <w:p w14:paraId="27ACEC83" w14:textId="1B773EBF" w:rsidR="00832D8C" w:rsidRPr="00CA6B3D" w:rsidRDefault="00832D8C" w:rsidP="005926AA">
      <w:pPr>
        <w:spacing w:line="360" w:lineRule="auto"/>
        <w:ind w:firstLine="708"/>
        <w:contextualSpacing/>
        <w:jc w:val="both"/>
        <w:rPr>
          <w:b/>
          <w:bCs/>
          <w:color w:val="000000" w:themeColor="text1"/>
          <w:w w:val="105"/>
          <w:sz w:val="22"/>
          <w:szCs w:val="22"/>
        </w:rPr>
      </w:pPr>
      <w:r w:rsidRPr="00CA6B3D">
        <w:rPr>
          <w:color w:val="000000" w:themeColor="text1"/>
          <w:w w:val="105"/>
          <w:sz w:val="22"/>
          <w:szCs w:val="22"/>
        </w:rPr>
        <w:t xml:space="preserve">W związku z realizacją projektu YUFE, w części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YUFE in </w:t>
      </w:r>
      <w:proofErr w:type="spellStart"/>
      <w:r w:rsidRPr="00CA6B3D">
        <w:rPr>
          <w:b/>
          <w:bCs/>
          <w:color w:val="000000" w:themeColor="text1"/>
          <w:w w:val="105"/>
          <w:sz w:val="22"/>
          <w:szCs w:val="22"/>
        </w:rPr>
        <w:t>our</w:t>
      </w:r>
      <w:proofErr w:type="spellEnd"/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CA6B3D">
        <w:rPr>
          <w:b/>
          <w:bCs/>
          <w:color w:val="000000" w:themeColor="text1"/>
          <w:w w:val="105"/>
          <w:sz w:val="22"/>
          <w:szCs w:val="22"/>
        </w:rPr>
        <w:t>Cities</w:t>
      </w:r>
      <w:proofErr w:type="spellEnd"/>
      <w:r w:rsidRPr="00CA6B3D">
        <w:rPr>
          <w:color w:val="000000" w:themeColor="text1"/>
          <w:w w:val="105"/>
          <w:sz w:val="22"/>
          <w:szCs w:val="22"/>
        </w:rPr>
        <w:t xml:space="preserve"> Wydział Nauk o Zdrowiu czynnie zaangażował się w realizację projektu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Help </w:t>
      </w:r>
      <w:proofErr w:type="spellStart"/>
      <w:r w:rsidRPr="00CA6B3D">
        <w:rPr>
          <w:b/>
          <w:bCs/>
          <w:color w:val="000000" w:themeColor="text1"/>
          <w:w w:val="105"/>
          <w:sz w:val="22"/>
          <w:szCs w:val="22"/>
        </w:rPr>
        <w:t>Desk</w:t>
      </w:r>
      <w:proofErr w:type="spellEnd"/>
      <w:r w:rsidRPr="00CA6B3D">
        <w:rPr>
          <w:color w:val="000000" w:themeColor="text1"/>
          <w:w w:val="105"/>
          <w:sz w:val="22"/>
          <w:szCs w:val="22"/>
        </w:rPr>
        <w:t xml:space="preserve">, czyli punktu „usługowego” dla mieszkańców Torunia i Bydgoszczy oraz miast zrzeszonych w konsorcjum YUFE. W ramach przedsięwzięcia </w:t>
      </w:r>
      <w:proofErr w:type="spellStart"/>
      <w:r w:rsidRPr="00CA6B3D">
        <w:rPr>
          <w:color w:val="000000" w:themeColor="text1"/>
          <w:w w:val="105"/>
          <w:sz w:val="22"/>
          <w:szCs w:val="22"/>
        </w:rPr>
        <w:t>WNoZ</w:t>
      </w:r>
      <w:proofErr w:type="spellEnd"/>
      <w:r w:rsidRPr="00CA6B3D">
        <w:rPr>
          <w:color w:val="000000" w:themeColor="text1"/>
          <w:w w:val="105"/>
          <w:sz w:val="22"/>
          <w:szCs w:val="22"/>
        </w:rPr>
        <w:t xml:space="preserve"> </w:t>
      </w:r>
      <w:r w:rsidR="00107C6F">
        <w:rPr>
          <w:color w:val="000000" w:themeColor="text1"/>
          <w:w w:val="105"/>
          <w:sz w:val="22"/>
          <w:szCs w:val="22"/>
        </w:rPr>
        <w:t xml:space="preserve">powołał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>Studenck</w:t>
      </w:r>
      <w:r w:rsidR="00107C6F">
        <w:rPr>
          <w:b/>
          <w:bCs/>
          <w:color w:val="000000" w:themeColor="text1"/>
          <w:w w:val="105"/>
          <w:sz w:val="22"/>
          <w:szCs w:val="22"/>
        </w:rPr>
        <w:t>ą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 Przychodni</w:t>
      </w:r>
      <w:r w:rsidR="00107C6F">
        <w:rPr>
          <w:b/>
          <w:bCs/>
          <w:color w:val="000000" w:themeColor="text1"/>
          <w:w w:val="105"/>
          <w:sz w:val="22"/>
          <w:szCs w:val="22"/>
        </w:rPr>
        <w:t>ę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 Opieki Zdrowotnej,</w:t>
      </w:r>
      <w:r w:rsidRPr="00CA6B3D">
        <w:rPr>
          <w:color w:val="000000" w:themeColor="text1"/>
          <w:w w:val="105"/>
          <w:sz w:val="22"/>
          <w:szCs w:val="22"/>
        </w:rPr>
        <w:t xml:space="preserve"> która </w:t>
      </w:r>
      <w:r w:rsidR="00107C6F">
        <w:rPr>
          <w:color w:val="000000" w:themeColor="text1"/>
          <w:w w:val="105"/>
          <w:sz w:val="22"/>
          <w:szCs w:val="22"/>
        </w:rPr>
        <w:t xml:space="preserve">zaczęła </w:t>
      </w:r>
      <w:r w:rsidRPr="00CA6B3D">
        <w:rPr>
          <w:color w:val="000000" w:themeColor="text1"/>
          <w:w w:val="105"/>
          <w:sz w:val="22"/>
          <w:szCs w:val="22"/>
        </w:rPr>
        <w:t>swoją pracę wiosną 2020 roku, w trybie online (</w:t>
      </w:r>
      <w:hyperlink r:id="rId10" w:history="1">
        <w:r w:rsidRPr="00CA6B3D">
          <w:rPr>
            <w:rStyle w:val="Hipercze"/>
            <w:w w:val="105"/>
            <w:sz w:val="22"/>
            <w:szCs w:val="22"/>
          </w:rPr>
          <w:t>https://poradnie.umk.pl/pages/main_page/</w:t>
        </w:r>
      </w:hyperlink>
      <w:r w:rsidRPr="00CA6B3D">
        <w:rPr>
          <w:rStyle w:val="Hipercze"/>
          <w:w w:val="105"/>
          <w:sz w:val="22"/>
          <w:szCs w:val="22"/>
        </w:rPr>
        <w:t>)</w:t>
      </w:r>
      <w:r w:rsidRPr="00CA6B3D">
        <w:rPr>
          <w:color w:val="000000" w:themeColor="text1"/>
          <w:w w:val="105"/>
          <w:sz w:val="22"/>
          <w:szCs w:val="22"/>
        </w:rPr>
        <w:t>.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 </w:t>
      </w:r>
    </w:p>
    <w:p w14:paraId="6DEC6AAD" w14:textId="2ECEDB19" w:rsidR="005E062A" w:rsidRDefault="00832D8C" w:rsidP="005926AA">
      <w:pPr>
        <w:spacing w:line="360" w:lineRule="auto"/>
        <w:ind w:firstLine="708"/>
        <w:contextualSpacing/>
        <w:jc w:val="both"/>
        <w:rPr>
          <w:color w:val="000000" w:themeColor="text1"/>
          <w:w w:val="105"/>
          <w:sz w:val="22"/>
          <w:szCs w:val="22"/>
        </w:rPr>
      </w:pPr>
      <w:r w:rsidRPr="00CA6B3D">
        <w:rPr>
          <w:color w:val="000000" w:themeColor="text1"/>
          <w:w w:val="105"/>
          <w:sz w:val="22"/>
          <w:szCs w:val="22"/>
        </w:rPr>
        <w:t xml:space="preserve">Wirtualna przychodnia interdyscyplinarnej opieki zdrowotnej, </w:t>
      </w:r>
      <w:r w:rsidR="00084268">
        <w:rPr>
          <w:color w:val="000000" w:themeColor="text1"/>
          <w:w w:val="105"/>
          <w:sz w:val="22"/>
          <w:szCs w:val="22"/>
        </w:rPr>
        <w:t>jest</w:t>
      </w:r>
      <w:r w:rsidRPr="00CA6B3D">
        <w:rPr>
          <w:color w:val="000000" w:themeColor="text1"/>
          <w:w w:val="105"/>
          <w:sz w:val="22"/>
          <w:szCs w:val="22"/>
        </w:rPr>
        <w:t xml:space="preserve"> miejscem udzielającym porad w zakresie kompetencji personelu medycznego</w:t>
      </w:r>
      <w:r w:rsidR="00084268">
        <w:rPr>
          <w:color w:val="000000" w:themeColor="text1"/>
          <w:w w:val="105"/>
          <w:sz w:val="22"/>
          <w:szCs w:val="22"/>
        </w:rPr>
        <w:t xml:space="preserve">. Oprócz siedmiu poradni specjalistycznych, </w:t>
      </w:r>
      <w:r w:rsidRPr="00CA6B3D">
        <w:rPr>
          <w:color w:val="000000" w:themeColor="text1"/>
          <w:w w:val="105"/>
          <w:sz w:val="22"/>
          <w:szCs w:val="22"/>
        </w:rPr>
        <w:t xml:space="preserve">w przychodni </w:t>
      </w:r>
      <w:r w:rsidR="00084268">
        <w:rPr>
          <w:color w:val="000000" w:themeColor="text1"/>
          <w:w w:val="105"/>
          <w:sz w:val="22"/>
          <w:szCs w:val="22"/>
        </w:rPr>
        <w:t>działają</w:t>
      </w:r>
      <w:r w:rsidRPr="00CA6B3D">
        <w:rPr>
          <w:color w:val="000000" w:themeColor="text1"/>
          <w:w w:val="105"/>
          <w:sz w:val="22"/>
          <w:szCs w:val="22"/>
        </w:rPr>
        <w:t xml:space="preserve">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dwie interdyscyplinarne poradnie zajmujące się problematyką pediatrii oraz geriatrii, które w swoim składzie będą reprezentowały studentów z różnych kierunków kształcenia.  </w:t>
      </w:r>
      <w:r w:rsidRPr="00CA6B3D">
        <w:rPr>
          <w:color w:val="000000" w:themeColor="text1"/>
          <w:w w:val="105"/>
          <w:sz w:val="22"/>
          <w:szCs w:val="22"/>
        </w:rPr>
        <w:t xml:space="preserve">W przypadku interdyscyplinarnego charakteru zadanego pytania, działalność </w:t>
      </w:r>
      <w:r w:rsidRPr="00CA6B3D">
        <w:rPr>
          <w:color w:val="000000" w:themeColor="text1"/>
          <w:w w:val="105"/>
          <w:sz w:val="22"/>
          <w:szCs w:val="22"/>
        </w:rPr>
        <w:lastRenderedPageBreak/>
        <w:t xml:space="preserve">przychodni przewiduje wspólną pracę studentów między poradniami, celem udzielania wyczerpującej odpowiedzi oraz praktykowania współpracy pomiędzy przedstawicielami różnych zawodów medycznych. W zakresie działalności poszczególnych poradni </w:t>
      </w:r>
      <w:r w:rsidR="00084268">
        <w:rPr>
          <w:color w:val="000000" w:themeColor="text1"/>
          <w:w w:val="105"/>
          <w:sz w:val="22"/>
          <w:szCs w:val="22"/>
        </w:rPr>
        <w:t>jest też</w:t>
      </w:r>
      <w:r w:rsidRPr="00CA6B3D">
        <w:rPr>
          <w:color w:val="000000" w:themeColor="text1"/>
          <w:w w:val="105"/>
          <w:sz w:val="22"/>
          <w:szCs w:val="22"/>
        </w:rPr>
        <w:t xml:space="preserve"> możliwość nawiązania współpracy z chętnymi studentami reprezentujących pozostałe wydziały Collegium Medicum, w celu doświadczania interdyscyplinarności opieki medycznej.</w:t>
      </w:r>
      <w:r w:rsidR="00084268">
        <w:rPr>
          <w:color w:val="000000" w:themeColor="text1"/>
          <w:w w:val="105"/>
          <w:sz w:val="22"/>
          <w:szCs w:val="22"/>
        </w:rPr>
        <w:t xml:space="preserve"> </w:t>
      </w:r>
      <w:r w:rsidRPr="00CA6B3D">
        <w:rPr>
          <w:color w:val="000000" w:themeColor="text1"/>
          <w:w w:val="105"/>
          <w:sz w:val="22"/>
          <w:szCs w:val="22"/>
        </w:rPr>
        <w:t xml:space="preserve">Dodatkowym elementem działalności poszczególnych poradni </w:t>
      </w:r>
      <w:r w:rsidR="00084268">
        <w:rPr>
          <w:color w:val="000000" w:themeColor="text1"/>
          <w:w w:val="105"/>
          <w:sz w:val="22"/>
          <w:szCs w:val="22"/>
        </w:rPr>
        <w:t>s</w:t>
      </w:r>
      <w:r w:rsidRPr="00CA6B3D">
        <w:rPr>
          <w:color w:val="000000" w:themeColor="text1"/>
          <w:w w:val="105"/>
          <w:sz w:val="22"/>
          <w:szCs w:val="22"/>
        </w:rPr>
        <w:t xml:space="preserve">ą systematyczne spotkanie w ramach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>tzw. konsyliów studenckich</w:t>
      </w:r>
      <w:r w:rsidRPr="00CA6B3D">
        <w:rPr>
          <w:color w:val="000000" w:themeColor="text1"/>
          <w:w w:val="105"/>
          <w:sz w:val="22"/>
          <w:szCs w:val="22"/>
        </w:rPr>
        <w:t xml:space="preserve">, gdzie omawiane </w:t>
      </w:r>
      <w:r w:rsidR="00084268">
        <w:rPr>
          <w:color w:val="000000" w:themeColor="text1"/>
          <w:w w:val="105"/>
          <w:sz w:val="22"/>
          <w:szCs w:val="22"/>
        </w:rPr>
        <w:t xml:space="preserve">są </w:t>
      </w:r>
      <w:r w:rsidRPr="00CA6B3D">
        <w:rPr>
          <w:color w:val="000000" w:themeColor="text1"/>
          <w:w w:val="105"/>
          <w:sz w:val="22"/>
          <w:szCs w:val="22"/>
        </w:rPr>
        <w:t>zagadnienia związane z poszczególnymi poradami. Spotkania odbywa</w:t>
      </w:r>
      <w:r w:rsidR="00084268">
        <w:rPr>
          <w:color w:val="000000" w:themeColor="text1"/>
          <w:w w:val="105"/>
          <w:sz w:val="22"/>
          <w:szCs w:val="22"/>
        </w:rPr>
        <w:t>ją</w:t>
      </w:r>
      <w:r w:rsidRPr="00CA6B3D">
        <w:rPr>
          <w:color w:val="000000" w:themeColor="text1"/>
          <w:w w:val="105"/>
          <w:sz w:val="22"/>
          <w:szCs w:val="22"/>
        </w:rPr>
        <w:t xml:space="preserve"> się przy udziale i moderacji opiekuna poradni. W proces przygotowania takiej odpowiedzi </w:t>
      </w:r>
      <w:r w:rsidR="00084268">
        <w:rPr>
          <w:color w:val="000000" w:themeColor="text1"/>
          <w:w w:val="105"/>
          <w:sz w:val="22"/>
          <w:szCs w:val="22"/>
        </w:rPr>
        <w:t xml:space="preserve">są </w:t>
      </w:r>
      <w:r w:rsidRPr="00CA6B3D">
        <w:rPr>
          <w:color w:val="000000" w:themeColor="text1"/>
          <w:w w:val="105"/>
          <w:sz w:val="22"/>
          <w:szCs w:val="22"/>
        </w:rPr>
        <w:t xml:space="preserve">włączeni także pracownicy akademiccy, którzy jako mentorzy studentów mają nadzorować jakość udzielanych odpowiedzi/porad. Powyższa inicjatywa </w:t>
      </w:r>
      <w:r w:rsidR="00084268">
        <w:rPr>
          <w:color w:val="000000" w:themeColor="text1"/>
          <w:w w:val="105"/>
          <w:sz w:val="22"/>
          <w:szCs w:val="22"/>
        </w:rPr>
        <w:t>jest</w:t>
      </w:r>
      <w:r w:rsidRPr="00CA6B3D">
        <w:rPr>
          <w:color w:val="000000" w:themeColor="text1"/>
          <w:w w:val="105"/>
          <w:sz w:val="22"/>
          <w:szCs w:val="22"/>
        </w:rPr>
        <w:t xml:space="preserve"> idealnym miejscem wymiany doświadczeń oraz miejscem rozwoju studentów. Wartością dodaną projektu jest współpraca z uczelniami/studentami z innych uczelni, ponieważ w każdej z poradni będą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3 miejsca dla studentów zagranicznych uczelni zrzeszonych w ramach konsorcjum YUFE. </w:t>
      </w:r>
    </w:p>
    <w:p w14:paraId="2B177BF1" w14:textId="3EFA91C9" w:rsidR="005E062A" w:rsidRDefault="005E062A" w:rsidP="005926AA">
      <w:pPr>
        <w:spacing w:line="360" w:lineRule="auto"/>
        <w:contextualSpacing/>
        <w:jc w:val="both"/>
        <w:rPr>
          <w:color w:val="000000" w:themeColor="text1"/>
          <w:w w:val="105"/>
          <w:sz w:val="22"/>
          <w:szCs w:val="22"/>
        </w:rPr>
      </w:pPr>
    </w:p>
    <w:p w14:paraId="78714574" w14:textId="7B072AFD" w:rsidR="005E062A" w:rsidRPr="00084268" w:rsidRDefault="005E062A" w:rsidP="005926AA">
      <w:pPr>
        <w:pBdr>
          <w:bottom w:val="single" w:sz="4" w:space="1" w:color="auto"/>
        </w:pBdr>
        <w:shd w:val="clear" w:color="auto" w:fill="FFFFFF"/>
        <w:spacing w:after="150" w:line="360" w:lineRule="auto"/>
        <w:jc w:val="both"/>
        <w:outlineLvl w:val="0"/>
        <w:rPr>
          <w:rFonts w:eastAsia="Times New Roman" w:cstheme="minorHAnsi"/>
          <w:b/>
          <w:bCs/>
          <w:color w:val="034EA1"/>
          <w:kern w:val="36"/>
          <w:lang w:eastAsia="pl-PL"/>
        </w:rPr>
      </w:pPr>
      <w:r w:rsidRPr="00084268">
        <w:rPr>
          <w:rFonts w:eastAsia="Times New Roman" w:cstheme="minorHAnsi"/>
          <w:b/>
          <w:bCs/>
          <w:color w:val="034EA1"/>
          <w:kern w:val="36"/>
          <w:lang w:eastAsia="pl-PL"/>
        </w:rPr>
        <w:t xml:space="preserve">YUFE DLA </w:t>
      </w:r>
      <w:r>
        <w:rPr>
          <w:rFonts w:eastAsia="Times New Roman" w:cstheme="minorHAnsi"/>
          <w:b/>
          <w:bCs/>
          <w:color w:val="034EA1"/>
          <w:kern w:val="36"/>
          <w:lang w:eastAsia="pl-PL"/>
        </w:rPr>
        <w:t>NAUCZYCIELI AKADEMICKICH</w:t>
      </w:r>
    </w:p>
    <w:p w14:paraId="620FC00C" w14:textId="2A91C83D" w:rsidR="00B72388" w:rsidRPr="00B72388" w:rsidRDefault="00B72388" w:rsidP="005926AA">
      <w:pPr>
        <w:shd w:val="clear" w:color="auto" w:fill="D9E2F3" w:themeFill="accent1" w:themeFillTint="33"/>
        <w:spacing w:line="360" w:lineRule="auto"/>
        <w:contextualSpacing/>
        <w:jc w:val="both"/>
        <w:rPr>
          <w:b/>
          <w:bCs/>
          <w:color w:val="000000" w:themeColor="text1"/>
          <w:w w:val="105"/>
          <w:sz w:val="22"/>
          <w:szCs w:val="22"/>
        </w:rPr>
      </w:pPr>
      <w:r w:rsidRPr="00B72388">
        <w:rPr>
          <w:b/>
          <w:bCs/>
          <w:color w:val="000000" w:themeColor="text1"/>
          <w:w w:val="105"/>
          <w:sz w:val="22"/>
          <w:szCs w:val="22"/>
        </w:rPr>
        <w:t>EDUKACJA</w:t>
      </w:r>
      <w:r>
        <w:rPr>
          <w:b/>
          <w:bCs/>
          <w:color w:val="000000" w:themeColor="text1"/>
          <w:w w:val="105"/>
          <w:sz w:val="22"/>
          <w:szCs w:val="22"/>
        </w:rPr>
        <w:t xml:space="preserve"> I ROZWÓJ ZAWODOWY</w:t>
      </w:r>
    </w:p>
    <w:p w14:paraId="11476DFE" w14:textId="77777777" w:rsidR="00B72388" w:rsidRDefault="00B72388" w:rsidP="005926AA">
      <w:pPr>
        <w:spacing w:line="360" w:lineRule="auto"/>
        <w:ind w:firstLine="708"/>
        <w:contextualSpacing/>
        <w:jc w:val="both"/>
        <w:rPr>
          <w:color w:val="000000" w:themeColor="text1"/>
          <w:w w:val="105"/>
          <w:sz w:val="22"/>
          <w:szCs w:val="22"/>
        </w:rPr>
      </w:pPr>
    </w:p>
    <w:p w14:paraId="0F8E9649" w14:textId="4F647365" w:rsidR="005926AA" w:rsidRPr="005926AA" w:rsidRDefault="005926AA" w:rsidP="005926AA">
      <w:pPr>
        <w:spacing w:line="360" w:lineRule="auto"/>
        <w:ind w:firstLine="708"/>
        <w:contextualSpacing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 xml:space="preserve">YUFE to szansa na wzbogacenie i rozwój ścieżki kariery pracowników akademickich i pozaakademickich między innymi dzięki programom </w:t>
      </w:r>
      <w:proofErr w:type="spellStart"/>
      <w:r w:rsidRPr="005926AA">
        <w:rPr>
          <w:color w:val="000000" w:themeColor="text1"/>
          <w:w w:val="105"/>
          <w:sz w:val="22"/>
          <w:szCs w:val="22"/>
        </w:rPr>
        <w:t>moblinościowym</w:t>
      </w:r>
      <w:proofErr w:type="spellEnd"/>
      <w:r w:rsidRPr="005926AA">
        <w:rPr>
          <w:color w:val="000000" w:themeColor="text1"/>
          <w:w w:val="105"/>
          <w:sz w:val="22"/>
          <w:szCs w:val="22"/>
        </w:rPr>
        <w:t xml:space="preserve"> i szkoleniowym (</w:t>
      </w:r>
      <w:proofErr w:type="spellStart"/>
      <w:r w:rsidRPr="005926AA">
        <w:rPr>
          <w:color w:val="000000" w:themeColor="text1"/>
          <w:w w:val="105"/>
          <w:sz w:val="22"/>
          <w:szCs w:val="22"/>
        </w:rPr>
        <w:t>job</w:t>
      </w:r>
      <w:proofErr w:type="spellEnd"/>
      <w:r w:rsidRPr="005926AA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5926AA">
        <w:rPr>
          <w:color w:val="000000" w:themeColor="text1"/>
          <w:w w:val="105"/>
          <w:sz w:val="22"/>
          <w:szCs w:val="22"/>
        </w:rPr>
        <w:t>shadowing</w:t>
      </w:r>
      <w:proofErr w:type="spellEnd"/>
      <w:r w:rsidRPr="005926AA">
        <w:rPr>
          <w:color w:val="000000" w:themeColor="text1"/>
          <w:w w:val="105"/>
          <w:sz w:val="22"/>
          <w:szCs w:val="22"/>
        </w:rPr>
        <w:t>, kursy doskonalenia zawodowego i specjalistyczne szkolenia budujące kompetencję dla wszystkich grup pracowników).</w:t>
      </w:r>
      <w:r>
        <w:rPr>
          <w:color w:val="000000" w:themeColor="text1"/>
          <w:w w:val="105"/>
          <w:sz w:val="22"/>
          <w:szCs w:val="22"/>
        </w:rPr>
        <w:t xml:space="preserve"> Pracownikom została udostępniona dedykowana platforma, która </w:t>
      </w:r>
      <w:r w:rsidRPr="005926AA">
        <w:rPr>
          <w:color w:val="000000" w:themeColor="text1"/>
          <w:w w:val="105"/>
          <w:sz w:val="22"/>
          <w:szCs w:val="22"/>
        </w:rPr>
        <w:t>zebra wszystkie kursy doskonalące dedykowane dla pracowników Uniwersytetu oraz oferty pracy na partnerskich uczelniach</w:t>
      </w:r>
      <w:r>
        <w:rPr>
          <w:color w:val="000000" w:themeColor="text1"/>
          <w:w w:val="105"/>
          <w:sz w:val="22"/>
          <w:szCs w:val="22"/>
        </w:rPr>
        <w:t xml:space="preserve"> </w:t>
      </w:r>
      <w:hyperlink r:id="rId11" w:history="1">
        <w:r w:rsidRPr="00415AC9">
          <w:rPr>
            <w:rStyle w:val="Hipercze"/>
            <w:w w:val="105"/>
            <w:sz w:val="22"/>
            <w:szCs w:val="22"/>
          </w:rPr>
          <w:t>https://virtualcampus.yufe.eu/p/StaffPortal</w:t>
        </w:r>
      </w:hyperlink>
      <w:r>
        <w:rPr>
          <w:color w:val="000000" w:themeColor="text1"/>
          <w:w w:val="105"/>
          <w:sz w:val="22"/>
          <w:szCs w:val="22"/>
        </w:rPr>
        <w:t xml:space="preserve"> </w:t>
      </w:r>
      <w:r w:rsidRPr="005926AA">
        <w:rPr>
          <w:color w:val="000000" w:themeColor="text1"/>
          <w:w w:val="105"/>
          <w:sz w:val="22"/>
          <w:szCs w:val="22"/>
        </w:rPr>
        <w:t>.</w:t>
      </w:r>
    </w:p>
    <w:p w14:paraId="6B73A7C2" w14:textId="5BABC2A1" w:rsidR="00B72388" w:rsidRDefault="00B72388" w:rsidP="005926AA">
      <w:pPr>
        <w:spacing w:line="360" w:lineRule="auto"/>
        <w:contextualSpacing/>
        <w:jc w:val="both"/>
        <w:rPr>
          <w:color w:val="000000" w:themeColor="text1"/>
          <w:w w:val="105"/>
          <w:sz w:val="22"/>
          <w:szCs w:val="22"/>
        </w:rPr>
      </w:pPr>
    </w:p>
    <w:p w14:paraId="67568BA1" w14:textId="7B08698A" w:rsidR="005926AA" w:rsidRPr="005926AA" w:rsidRDefault="005926AA" w:rsidP="005926AA">
      <w:pPr>
        <w:shd w:val="clear" w:color="auto" w:fill="D9E2F3" w:themeFill="accent1" w:themeFillTint="33"/>
        <w:spacing w:line="360" w:lineRule="auto"/>
        <w:contextualSpacing/>
        <w:jc w:val="both"/>
        <w:rPr>
          <w:b/>
          <w:bCs/>
          <w:color w:val="000000" w:themeColor="text1"/>
          <w:w w:val="105"/>
          <w:sz w:val="22"/>
          <w:szCs w:val="22"/>
        </w:rPr>
      </w:pPr>
      <w:r w:rsidRPr="005926AA">
        <w:rPr>
          <w:b/>
          <w:bCs/>
          <w:color w:val="000000" w:themeColor="text1"/>
          <w:w w:val="105"/>
          <w:sz w:val="22"/>
          <w:szCs w:val="22"/>
        </w:rPr>
        <w:t>NAUKA</w:t>
      </w:r>
    </w:p>
    <w:p w14:paraId="512A6C94" w14:textId="0CC5DE34" w:rsidR="005926AA" w:rsidRDefault="005926AA" w:rsidP="005926AA">
      <w:pPr>
        <w:spacing w:line="360" w:lineRule="auto"/>
        <w:contextualSpacing/>
        <w:jc w:val="both"/>
        <w:rPr>
          <w:color w:val="000000" w:themeColor="text1"/>
          <w:w w:val="105"/>
          <w:sz w:val="22"/>
          <w:szCs w:val="22"/>
        </w:rPr>
      </w:pPr>
    </w:p>
    <w:p w14:paraId="0D7431A2" w14:textId="77777777" w:rsidR="005926AA" w:rsidRDefault="005926AA" w:rsidP="005926AA">
      <w:pPr>
        <w:spacing w:line="360" w:lineRule="auto"/>
        <w:ind w:firstLine="708"/>
        <w:contextualSpacing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 xml:space="preserve">Projekt </w:t>
      </w:r>
      <w:r w:rsidRPr="005926AA">
        <w:rPr>
          <w:b/>
          <w:bCs/>
          <w:color w:val="000000" w:themeColor="text1"/>
          <w:w w:val="105"/>
          <w:sz w:val="22"/>
          <w:szCs w:val="22"/>
        </w:rPr>
        <w:t>YUFERING (YUFE TRANSFORMING R&amp;I THROUGH EUROPE-WIDE KNOWLEDGE TRANSFER)</w:t>
      </w:r>
      <w:r w:rsidRPr="005926AA">
        <w:rPr>
          <w:color w:val="000000" w:themeColor="text1"/>
          <w:w w:val="105"/>
          <w:sz w:val="22"/>
          <w:szCs w:val="22"/>
        </w:rPr>
        <w:t xml:space="preserve"> został stworzony przez 10 partnerów wchodzących w konsorcjum YUFE, w ramach podprogramu </w:t>
      </w:r>
      <w:r w:rsidRPr="005926AA">
        <w:rPr>
          <w:b/>
          <w:bCs/>
          <w:color w:val="000000" w:themeColor="text1"/>
          <w:w w:val="105"/>
          <w:sz w:val="22"/>
          <w:szCs w:val="22"/>
        </w:rPr>
        <w:t>Science with and for socjety (</w:t>
      </w:r>
      <w:proofErr w:type="spellStart"/>
      <w:r w:rsidRPr="005926AA">
        <w:rPr>
          <w:b/>
          <w:bCs/>
          <w:color w:val="000000" w:themeColor="text1"/>
          <w:w w:val="105"/>
          <w:sz w:val="22"/>
          <w:szCs w:val="22"/>
        </w:rPr>
        <w:t>Swafs</w:t>
      </w:r>
      <w:proofErr w:type="spellEnd"/>
      <w:r w:rsidRPr="005926AA">
        <w:rPr>
          <w:b/>
          <w:bCs/>
          <w:color w:val="000000" w:themeColor="text1"/>
          <w:w w:val="105"/>
          <w:sz w:val="22"/>
          <w:szCs w:val="22"/>
        </w:rPr>
        <w:t>) wchodzącego w Program Horyzont 2020</w:t>
      </w:r>
      <w:r w:rsidRPr="005926AA">
        <w:rPr>
          <w:color w:val="000000" w:themeColor="text1"/>
          <w:w w:val="105"/>
          <w:sz w:val="22"/>
          <w:szCs w:val="22"/>
        </w:rPr>
        <w:t>. Całkowity budżet projektu wynosi 2.000.000 EUR, a suma dedykowana Uniwersytetowi Mikołaja Kopernika to 100.000 EUR.</w:t>
      </w:r>
    </w:p>
    <w:p w14:paraId="47806A9F" w14:textId="23A52DC9" w:rsidR="005926AA" w:rsidRPr="005926AA" w:rsidRDefault="005926AA" w:rsidP="005926AA">
      <w:pPr>
        <w:spacing w:line="360" w:lineRule="auto"/>
        <w:ind w:firstLine="708"/>
        <w:contextualSpacing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 xml:space="preserve">YUFERING traktuje Badania i Innowacje jako jeden z obszarów strategicznych YUFE Alliance. celem projektu YUFERING jest standaryzowanie strategii oraz praktyk w zakresie badań </w:t>
      </w:r>
      <w:r w:rsidRPr="005926AA">
        <w:rPr>
          <w:color w:val="000000" w:themeColor="text1"/>
          <w:w w:val="105"/>
          <w:sz w:val="22"/>
          <w:szCs w:val="22"/>
        </w:rPr>
        <w:lastRenderedPageBreak/>
        <w:t>i innowacji partnerów w celu osiągnięcia, podobnego jak w obszarze edukacji, ujednolicenia.</w:t>
      </w:r>
      <w:r>
        <w:rPr>
          <w:color w:val="000000" w:themeColor="text1"/>
          <w:w w:val="105"/>
          <w:sz w:val="22"/>
          <w:szCs w:val="22"/>
        </w:rPr>
        <w:t xml:space="preserve"> </w:t>
      </w:r>
      <w:r w:rsidRPr="005926AA">
        <w:rPr>
          <w:color w:val="000000" w:themeColor="text1"/>
          <w:w w:val="105"/>
          <w:sz w:val="22"/>
          <w:szCs w:val="22"/>
        </w:rPr>
        <w:t>Cele szczegółowe projektu to:</w:t>
      </w:r>
    </w:p>
    <w:p w14:paraId="24873872" w14:textId="77777777" w:rsidR="005926AA" w:rsidRPr="005926AA" w:rsidRDefault="005926AA" w:rsidP="005926A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>zdefiniować i wdrożyć program YUFE w zakresie zaangażowanych społecznie badań i innowacji.</w:t>
      </w:r>
    </w:p>
    <w:p w14:paraId="728D295B" w14:textId="77777777" w:rsidR="005926AA" w:rsidRPr="005926AA" w:rsidRDefault="005926AA" w:rsidP="005926A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>funkcjonować jako katalizator odwróconego transferu wiedzy i jej wykorzystania w społeczeństwie.</w:t>
      </w:r>
    </w:p>
    <w:p w14:paraId="2C786DE3" w14:textId="77777777" w:rsidR="005926AA" w:rsidRPr="005926AA" w:rsidRDefault="005926AA" w:rsidP="005926A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>promować rozpoznawalność, rozpowszechniania i nagradzanie utalentowanych jednostek i zespołów naukowców w całej    Europie.</w:t>
      </w:r>
    </w:p>
    <w:p w14:paraId="231C719D" w14:textId="77777777" w:rsidR="005926AA" w:rsidRPr="005926AA" w:rsidRDefault="005926AA" w:rsidP="005926A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>uczynić otwartą naukę „nową normalnością” poprzez stworzenie Strategii Otwartej Nauki YUFE.</w:t>
      </w:r>
    </w:p>
    <w:p w14:paraId="153F46D7" w14:textId="77777777" w:rsidR="005926AA" w:rsidRPr="005926AA" w:rsidRDefault="005926AA" w:rsidP="005926A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>tworzyć i ulepszać wspólnych struktur, mechanizmów i infrastruktur wspierających badania w jednostkach partnerskich YUFERING.</w:t>
      </w:r>
    </w:p>
    <w:p w14:paraId="27922756" w14:textId="73114CC2" w:rsidR="005926AA" w:rsidRPr="005926AA" w:rsidRDefault="005926AA" w:rsidP="005926AA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>poszerzać wpływ na środowisko naukowe i społeczeństwo poprzez horyzontalne działania w obszarze społecznie zaangażowanych badań i innowacji.</w:t>
      </w:r>
    </w:p>
    <w:p w14:paraId="2CFBD354" w14:textId="35620EE1" w:rsidR="005926AA" w:rsidRPr="005926AA" w:rsidRDefault="005926AA" w:rsidP="005926AA">
      <w:pPr>
        <w:spacing w:line="360" w:lineRule="auto"/>
        <w:contextualSpacing/>
        <w:jc w:val="both"/>
        <w:rPr>
          <w:color w:val="000000" w:themeColor="text1"/>
          <w:w w:val="105"/>
          <w:sz w:val="22"/>
          <w:szCs w:val="22"/>
        </w:rPr>
      </w:pPr>
      <w:r w:rsidRPr="005926AA">
        <w:rPr>
          <w:color w:val="000000" w:themeColor="text1"/>
          <w:w w:val="105"/>
          <w:sz w:val="22"/>
          <w:szCs w:val="22"/>
        </w:rPr>
        <w:t>Zgodnie z tą wizją sojusz YUFE w YUFERING określi działania i zalecenia dotyczące modelu systemu badań i innowacji, transferu wiedzy oraz zaangażowanej społeczne nauki</w:t>
      </w:r>
      <w:r>
        <w:rPr>
          <w:color w:val="000000" w:themeColor="text1"/>
          <w:w w:val="105"/>
          <w:sz w:val="22"/>
          <w:szCs w:val="22"/>
        </w:rPr>
        <w:t xml:space="preserve"> </w:t>
      </w:r>
      <w:hyperlink r:id="rId12" w:history="1">
        <w:r w:rsidRPr="00415AC9">
          <w:rPr>
            <w:rStyle w:val="Hipercze"/>
            <w:w w:val="105"/>
            <w:sz w:val="22"/>
            <w:szCs w:val="22"/>
          </w:rPr>
          <w:t>https://yufe.eu/yufe/yufe-alliance-further-expands-its-vision-for-the-development-of-a-true-european-university-through-research-and-innovation/</w:t>
        </w:r>
      </w:hyperlink>
      <w:r>
        <w:rPr>
          <w:color w:val="000000" w:themeColor="text1"/>
          <w:w w:val="105"/>
          <w:sz w:val="22"/>
          <w:szCs w:val="22"/>
        </w:rPr>
        <w:t xml:space="preserve"> </w:t>
      </w:r>
      <w:r w:rsidRPr="005926AA">
        <w:rPr>
          <w:color w:val="000000" w:themeColor="text1"/>
          <w:w w:val="105"/>
          <w:sz w:val="22"/>
          <w:szCs w:val="22"/>
        </w:rPr>
        <w:t>.</w:t>
      </w:r>
    </w:p>
    <w:p w14:paraId="1DEA292A" w14:textId="77777777" w:rsidR="005926AA" w:rsidRDefault="005926AA" w:rsidP="005926AA">
      <w:pPr>
        <w:spacing w:line="360" w:lineRule="auto"/>
        <w:contextualSpacing/>
        <w:jc w:val="both"/>
        <w:rPr>
          <w:color w:val="000000" w:themeColor="text1"/>
          <w:w w:val="105"/>
          <w:sz w:val="22"/>
          <w:szCs w:val="22"/>
        </w:rPr>
      </w:pPr>
    </w:p>
    <w:p w14:paraId="4DD90106" w14:textId="3D90C37F" w:rsidR="005E062A" w:rsidRPr="005E062A" w:rsidRDefault="005E062A" w:rsidP="005926AA">
      <w:pPr>
        <w:shd w:val="clear" w:color="auto" w:fill="D9E2F3" w:themeFill="accent1" w:themeFillTint="33"/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5E062A">
        <w:rPr>
          <w:rFonts w:cstheme="minorHAnsi"/>
          <w:b/>
          <w:bCs/>
          <w:color w:val="000000" w:themeColor="text1"/>
        </w:rPr>
        <w:t>Działalność społeczno-organizacyjna</w:t>
      </w:r>
    </w:p>
    <w:p w14:paraId="19091A07" w14:textId="77777777" w:rsidR="005E062A" w:rsidRDefault="005E062A" w:rsidP="005926AA">
      <w:pPr>
        <w:spacing w:line="360" w:lineRule="auto"/>
        <w:jc w:val="both"/>
        <w:rPr>
          <w:rFonts w:cstheme="minorHAnsi"/>
        </w:rPr>
      </w:pPr>
    </w:p>
    <w:p w14:paraId="0D3836AB" w14:textId="4D483CED" w:rsidR="005E062A" w:rsidRDefault="005E062A" w:rsidP="005926AA">
      <w:pPr>
        <w:spacing w:line="360" w:lineRule="auto"/>
        <w:ind w:firstLine="708"/>
        <w:contextualSpacing/>
        <w:jc w:val="both"/>
        <w:rPr>
          <w:b/>
          <w:bCs/>
          <w:color w:val="000000" w:themeColor="text1"/>
          <w:w w:val="105"/>
          <w:sz w:val="22"/>
          <w:szCs w:val="22"/>
        </w:rPr>
      </w:pPr>
      <w:r w:rsidRPr="00CA6B3D">
        <w:rPr>
          <w:color w:val="000000" w:themeColor="text1"/>
          <w:w w:val="105"/>
          <w:sz w:val="22"/>
          <w:szCs w:val="22"/>
        </w:rPr>
        <w:t xml:space="preserve">W związku z realizacją projektu YUFE, w części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YUFE in </w:t>
      </w:r>
      <w:proofErr w:type="spellStart"/>
      <w:r w:rsidRPr="00CA6B3D">
        <w:rPr>
          <w:b/>
          <w:bCs/>
          <w:color w:val="000000" w:themeColor="text1"/>
          <w:w w:val="105"/>
          <w:sz w:val="22"/>
          <w:szCs w:val="22"/>
        </w:rPr>
        <w:t>our</w:t>
      </w:r>
      <w:proofErr w:type="spellEnd"/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CA6B3D">
        <w:rPr>
          <w:b/>
          <w:bCs/>
          <w:color w:val="000000" w:themeColor="text1"/>
          <w:w w:val="105"/>
          <w:sz w:val="22"/>
          <w:szCs w:val="22"/>
        </w:rPr>
        <w:t>Cities</w:t>
      </w:r>
      <w:proofErr w:type="spellEnd"/>
      <w:r w:rsidRPr="00CA6B3D">
        <w:rPr>
          <w:color w:val="000000" w:themeColor="text1"/>
          <w:w w:val="105"/>
          <w:sz w:val="22"/>
          <w:szCs w:val="22"/>
        </w:rPr>
        <w:t xml:space="preserve"> Wydział Nauk o Zdrowiu czynnie zaangażował się w realizację projektu 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Help </w:t>
      </w:r>
      <w:proofErr w:type="spellStart"/>
      <w:r w:rsidRPr="00CA6B3D">
        <w:rPr>
          <w:b/>
          <w:bCs/>
          <w:color w:val="000000" w:themeColor="text1"/>
          <w:w w:val="105"/>
          <w:sz w:val="22"/>
          <w:szCs w:val="22"/>
        </w:rPr>
        <w:t>Desk</w:t>
      </w:r>
      <w:proofErr w:type="spellEnd"/>
      <w:r w:rsidRPr="00CA6B3D">
        <w:rPr>
          <w:color w:val="000000" w:themeColor="text1"/>
          <w:w w:val="105"/>
          <w:sz w:val="22"/>
          <w:szCs w:val="22"/>
        </w:rPr>
        <w:t>, czyli punktu „usługowego” dla mieszkańców Torunia i Bydgoszczy oraz miast zrzeszonych w konsorcjum YUF</w:t>
      </w:r>
      <w:r w:rsidR="00107C6F">
        <w:rPr>
          <w:color w:val="000000" w:themeColor="text1"/>
          <w:w w:val="105"/>
          <w:sz w:val="22"/>
          <w:szCs w:val="22"/>
        </w:rPr>
        <w:t>E, nasi nauczyciele pełnią role opiekunów poszczególnych poradni wspierając swoją wiedzą i doświadczeniu studentów</w:t>
      </w:r>
      <w:r w:rsidR="00991145">
        <w:rPr>
          <w:color w:val="000000" w:themeColor="text1"/>
          <w:w w:val="105"/>
          <w:sz w:val="22"/>
          <w:szCs w:val="22"/>
        </w:rPr>
        <w:t xml:space="preserve"> </w:t>
      </w:r>
      <w:hyperlink r:id="rId13" w:history="1">
        <w:r w:rsidR="00991145" w:rsidRPr="00415AC9">
          <w:rPr>
            <w:rStyle w:val="Hipercze"/>
            <w:w w:val="105"/>
            <w:sz w:val="22"/>
            <w:szCs w:val="22"/>
          </w:rPr>
          <w:t>https://poradnie.umk.pl/pages/main_page/</w:t>
        </w:r>
      </w:hyperlink>
      <w:r w:rsidR="00991145">
        <w:rPr>
          <w:rStyle w:val="Hipercze"/>
          <w:w w:val="105"/>
          <w:sz w:val="22"/>
          <w:szCs w:val="22"/>
        </w:rPr>
        <w:t xml:space="preserve"> </w:t>
      </w:r>
      <w:r w:rsidRPr="00CA6B3D">
        <w:rPr>
          <w:color w:val="000000" w:themeColor="text1"/>
          <w:w w:val="105"/>
          <w:sz w:val="22"/>
          <w:szCs w:val="22"/>
        </w:rPr>
        <w:t>.</w:t>
      </w:r>
      <w:r w:rsidRPr="00CA6B3D">
        <w:rPr>
          <w:b/>
          <w:bCs/>
          <w:color w:val="000000" w:themeColor="text1"/>
          <w:w w:val="105"/>
          <w:sz w:val="22"/>
          <w:szCs w:val="22"/>
        </w:rPr>
        <w:t xml:space="preserve"> </w:t>
      </w:r>
    </w:p>
    <w:p w14:paraId="2DB79F91" w14:textId="28CC3844" w:rsidR="005E062A" w:rsidRPr="005E062A" w:rsidRDefault="00107C6F" w:rsidP="005926AA">
      <w:pPr>
        <w:spacing w:line="360" w:lineRule="auto"/>
        <w:ind w:firstLine="708"/>
        <w:contextualSpacing/>
        <w:jc w:val="both"/>
        <w:rPr>
          <w:color w:val="000000" w:themeColor="text1"/>
          <w:w w:val="105"/>
          <w:sz w:val="22"/>
          <w:szCs w:val="22"/>
        </w:rPr>
      </w:pPr>
      <w:r w:rsidRPr="00107C6F">
        <w:rPr>
          <w:color w:val="000000" w:themeColor="text1"/>
          <w:w w:val="105"/>
          <w:sz w:val="22"/>
          <w:szCs w:val="22"/>
        </w:rPr>
        <w:t xml:space="preserve">W ramach powyższego </w:t>
      </w:r>
      <w:r w:rsidR="006C186B">
        <w:rPr>
          <w:color w:val="000000" w:themeColor="text1"/>
          <w:w w:val="105"/>
          <w:sz w:val="22"/>
          <w:szCs w:val="22"/>
        </w:rPr>
        <w:t>działania</w:t>
      </w:r>
      <w:r w:rsidRPr="00107C6F">
        <w:rPr>
          <w:color w:val="000000" w:themeColor="text1"/>
          <w:w w:val="105"/>
          <w:sz w:val="22"/>
          <w:szCs w:val="22"/>
        </w:rPr>
        <w:t xml:space="preserve"> Wydział Nauk o Zdrowiu zaoferował wiosną 2020 roku</w:t>
      </w:r>
      <w:r w:rsidR="006C186B">
        <w:rPr>
          <w:color w:val="000000" w:themeColor="text1"/>
          <w:w w:val="105"/>
          <w:sz w:val="22"/>
          <w:szCs w:val="22"/>
        </w:rPr>
        <w:t xml:space="preserve"> </w:t>
      </w:r>
      <w:r w:rsidR="006C186B" w:rsidRPr="006C186B">
        <w:rPr>
          <w:b/>
          <w:bCs/>
          <w:color w:val="000000" w:themeColor="text1"/>
          <w:w w:val="105"/>
          <w:sz w:val="22"/>
          <w:szCs w:val="22"/>
        </w:rPr>
        <w:t>bezpłatny kursy dla mieszkańców i mieszkanek regionu, opiekujących się dorosłymi osobami przewlekle chorymi.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 </w:t>
      </w:r>
      <w:r w:rsidR="006C186B">
        <w:rPr>
          <w:color w:val="000000" w:themeColor="text1"/>
          <w:w w:val="105"/>
          <w:sz w:val="22"/>
          <w:szCs w:val="22"/>
        </w:rPr>
        <w:t>Jest t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o kolejna po Poradniach Studenckich </w:t>
      </w:r>
      <w:r w:rsidR="006C186B">
        <w:rPr>
          <w:color w:val="000000" w:themeColor="text1"/>
          <w:w w:val="105"/>
          <w:sz w:val="22"/>
          <w:szCs w:val="22"/>
        </w:rPr>
        <w:t xml:space="preserve">Nasza 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inicjatywa mająca na celu zacieśnienie relacji uczelni z jej otoczeniem. </w:t>
      </w:r>
      <w:r w:rsidR="006C186B">
        <w:rPr>
          <w:color w:val="000000" w:themeColor="text1"/>
          <w:w w:val="105"/>
          <w:sz w:val="22"/>
          <w:szCs w:val="22"/>
        </w:rPr>
        <w:t xml:space="preserve"> 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Kurs </w:t>
      </w:r>
      <w:r w:rsidR="006C186B">
        <w:rPr>
          <w:color w:val="000000" w:themeColor="text1"/>
          <w:w w:val="105"/>
          <w:sz w:val="22"/>
          <w:szCs w:val="22"/>
        </w:rPr>
        <w:t xml:space="preserve">był 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prowadzony stacjonarnie w Bydgoszczy przez zespół specjalistów z </w:t>
      </w:r>
      <w:proofErr w:type="spellStart"/>
      <w:r w:rsidR="006C186B">
        <w:rPr>
          <w:color w:val="000000" w:themeColor="text1"/>
          <w:w w:val="105"/>
          <w:sz w:val="22"/>
          <w:szCs w:val="22"/>
        </w:rPr>
        <w:t>WNoZ</w:t>
      </w:r>
      <w:proofErr w:type="spellEnd"/>
      <w:r w:rsidR="006C186B">
        <w:rPr>
          <w:color w:val="000000" w:themeColor="text1"/>
          <w:w w:val="105"/>
          <w:sz w:val="22"/>
          <w:szCs w:val="22"/>
        </w:rPr>
        <w:t xml:space="preserve"> 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Collegium Medicum UMK. </w:t>
      </w:r>
      <w:r w:rsidR="006C186B">
        <w:rPr>
          <w:color w:val="000000" w:themeColor="text1"/>
          <w:w w:val="105"/>
          <w:sz w:val="22"/>
          <w:szCs w:val="22"/>
        </w:rPr>
        <w:t xml:space="preserve"> Uczestników kursu było 20, a ich udział został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 potwierdzon</w:t>
      </w:r>
      <w:r w:rsidR="006C186B">
        <w:rPr>
          <w:color w:val="000000" w:themeColor="text1"/>
          <w:w w:val="105"/>
          <w:sz w:val="22"/>
          <w:szCs w:val="22"/>
        </w:rPr>
        <w:t>y</w:t>
      </w:r>
      <w:r w:rsidR="006C186B" w:rsidRPr="006C186B">
        <w:rPr>
          <w:color w:val="000000" w:themeColor="text1"/>
          <w:w w:val="105"/>
          <w:sz w:val="22"/>
          <w:szCs w:val="22"/>
        </w:rPr>
        <w:t xml:space="preserve"> certyfikatem.</w:t>
      </w:r>
      <w:r w:rsidR="006C186B">
        <w:rPr>
          <w:color w:val="000000" w:themeColor="text1"/>
          <w:w w:val="105"/>
          <w:sz w:val="22"/>
          <w:szCs w:val="22"/>
        </w:rPr>
        <w:t xml:space="preserve"> Ze względu na dużą potrzebę i zainteresowanie mieszkańców, Wydział Nauk o Zdrowiu</w:t>
      </w:r>
      <w:r w:rsidR="00991145">
        <w:rPr>
          <w:color w:val="000000" w:themeColor="text1"/>
          <w:w w:val="105"/>
          <w:sz w:val="22"/>
          <w:szCs w:val="22"/>
        </w:rPr>
        <w:t>,</w:t>
      </w:r>
      <w:r w:rsidR="006C186B">
        <w:rPr>
          <w:color w:val="000000" w:themeColor="text1"/>
          <w:w w:val="105"/>
          <w:sz w:val="22"/>
          <w:szCs w:val="22"/>
        </w:rPr>
        <w:t xml:space="preserve"> w bieżącym roku akademickim</w:t>
      </w:r>
      <w:r w:rsidR="00991145">
        <w:rPr>
          <w:color w:val="000000" w:themeColor="text1"/>
          <w:w w:val="105"/>
          <w:sz w:val="22"/>
          <w:szCs w:val="22"/>
        </w:rPr>
        <w:t>,</w:t>
      </w:r>
      <w:r w:rsidR="006C186B">
        <w:rPr>
          <w:color w:val="000000" w:themeColor="text1"/>
          <w:w w:val="105"/>
          <w:sz w:val="22"/>
          <w:szCs w:val="22"/>
        </w:rPr>
        <w:t xml:space="preserve"> planuje kolejne edycje kursu</w:t>
      </w:r>
      <w:r w:rsidR="00991145">
        <w:rPr>
          <w:color w:val="000000" w:themeColor="text1"/>
          <w:w w:val="105"/>
          <w:sz w:val="22"/>
          <w:szCs w:val="22"/>
        </w:rPr>
        <w:t xml:space="preserve"> </w:t>
      </w:r>
      <w:hyperlink r:id="rId14" w:history="1">
        <w:r w:rsidR="00991145" w:rsidRPr="00415AC9">
          <w:rPr>
            <w:rStyle w:val="Hipercze"/>
            <w:w w:val="105"/>
            <w:sz w:val="22"/>
            <w:szCs w:val="22"/>
          </w:rPr>
          <w:t>https://portal.umk.pl/pl/article/wsparcie-w-opiece-dzieki-kursom</w:t>
        </w:r>
      </w:hyperlink>
      <w:r w:rsidR="00991145">
        <w:rPr>
          <w:color w:val="000000" w:themeColor="text1"/>
          <w:w w:val="105"/>
          <w:sz w:val="22"/>
          <w:szCs w:val="22"/>
        </w:rPr>
        <w:t xml:space="preserve"> .</w:t>
      </w:r>
    </w:p>
    <w:sectPr w:rsidR="005E062A" w:rsidRPr="005E062A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4B96D" w14:textId="77777777" w:rsidR="00642650" w:rsidRDefault="00642650" w:rsidP="005E062A">
      <w:r>
        <w:separator/>
      </w:r>
    </w:p>
  </w:endnote>
  <w:endnote w:type="continuationSeparator" w:id="0">
    <w:p w14:paraId="0EEFB670" w14:textId="77777777" w:rsidR="00642650" w:rsidRDefault="00642650" w:rsidP="005E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4768516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C489F2" w14:textId="249D9FFE" w:rsidR="005E062A" w:rsidRDefault="005E062A" w:rsidP="00415AC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73001DF" w14:textId="77777777" w:rsidR="005E062A" w:rsidRDefault="005E062A" w:rsidP="005E06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6574547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7A0D36D" w14:textId="7F25698B" w:rsidR="005E062A" w:rsidRDefault="005E062A" w:rsidP="00415AC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D9AD315" w14:textId="77777777" w:rsidR="005E062A" w:rsidRDefault="005E062A" w:rsidP="005E06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2AD47" w14:textId="77777777" w:rsidR="00642650" w:rsidRDefault="00642650" w:rsidP="005E062A">
      <w:r>
        <w:separator/>
      </w:r>
    </w:p>
  </w:footnote>
  <w:footnote w:type="continuationSeparator" w:id="0">
    <w:p w14:paraId="3540EBAD" w14:textId="77777777" w:rsidR="00642650" w:rsidRDefault="00642650" w:rsidP="005E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0D7"/>
    <w:multiLevelType w:val="hybridMultilevel"/>
    <w:tmpl w:val="FBE8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D66"/>
    <w:multiLevelType w:val="hybridMultilevel"/>
    <w:tmpl w:val="C2420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40C3"/>
    <w:multiLevelType w:val="hybridMultilevel"/>
    <w:tmpl w:val="98B2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2591"/>
    <w:multiLevelType w:val="hybridMultilevel"/>
    <w:tmpl w:val="B044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F80"/>
    <w:multiLevelType w:val="hybridMultilevel"/>
    <w:tmpl w:val="6E9AA6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C5"/>
    <w:rsid w:val="00084268"/>
    <w:rsid w:val="00107C6F"/>
    <w:rsid w:val="0028357D"/>
    <w:rsid w:val="00355430"/>
    <w:rsid w:val="00364D1B"/>
    <w:rsid w:val="005926AA"/>
    <w:rsid w:val="005E062A"/>
    <w:rsid w:val="00642650"/>
    <w:rsid w:val="00682BC5"/>
    <w:rsid w:val="006C186B"/>
    <w:rsid w:val="006F6EB6"/>
    <w:rsid w:val="007C79F3"/>
    <w:rsid w:val="00832D8C"/>
    <w:rsid w:val="00991145"/>
    <w:rsid w:val="00A034ED"/>
    <w:rsid w:val="00A87553"/>
    <w:rsid w:val="00B72388"/>
    <w:rsid w:val="00E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1D6F"/>
  <w15:chartTrackingRefBased/>
  <w15:docId w15:val="{F072D229-A6A3-4043-BB6D-C8623A7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8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5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D8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E0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62A"/>
  </w:style>
  <w:style w:type="character" w:styleId="Numerstrony">
    <w:name w:val="page number"/>
    <w:basedOn w:val="Domylnaczcionkaakapitu"/>
    <w:uiPriority w:val="99"/>
    <w:semiHidden/>
    <w:unhideWhenUsed/>
    <w:rsid w:val="005E062A"/>
  </w:style>
  <w:style w:type="character" w:styleId="Nierozpoznanawzmianka">
    <w:name w:val="Unresolved Mention"/>
    <w:basedOn w:val="Domylnaczcionkaakapitu"/>
    <w:uiPriority w:val="99"/>
    <w:semiHidden/>
    <w:unhideWhenUsed/>
    <w:rsid w:val="0099114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k.pl/yufe/studia/YUFE_StudentJourneyFlyer_March2022_links.pdf" TargetMode="External"/><Relationship Id="rId13" Type="http://schemas.openxmlformats.org/officeDocument/2006/relationships/hyperlink" Target="https://poradnie.umk.pl/pages/main_pag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k.pl/yufe/" TargetMode="External"/><Relationship Id="rId12" Type="http://schemas.openxmlformats.org/officeDocument/2006/relationships/hyperlink" Target="https://yufe.eu/yufe/yufe-alliance-further-expands-its-vision-for-the-development-of-a-true-european-university-through-research-and-innov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rtualcampus.yufe.eu/p/StaffPort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radnie.umk.pl/pages/main_p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3m.es/secretaria-virtual/media/secretaria-virtual/doc/archivo/doc_yufe-minors_urban-health-and-wellbeing-ficha/minor-description_urban-health--wellbeing.pdf" TargetMode="External"/><Relationship Id="rId14" Type="http://schemas.openxmlformats.org/officeDocument/2006/relationships/hyperlink" Target="https://portal.umk.pl/pl/article/wsparcie-w-opiece-dzieki-kurs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Podhorecka</dc:creator>
  <cp:keywords/>
  <dc:description/>
  <cp:lastModifiedBy>Joanna Tyburczy (asiatyburczy)</cp:lastModifiedBy>
  <cp:revision>6</cp:revision>
  <cp:lastPrinted>2023-12-11T10:57:00Z</cp:lastPrinted>
  <dcterms:created xsi:type="dcterms:W3CDTF">2023-11-20T07:38:00Z</dcterms:created>
  <dcterms:modified xsi:type="dcterms:W3CDTF">2023-12-11T10:57:00Z</dcterms:modified>
</cp:coreProperties>
</file>