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BC" w:rsidRDefault="00291FBC" w:rsidP="00291FBC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50AA"/>
        </w:rPr>
      </w:pPr>
      <w:proofErr w:type="spellStart"/>
      <w:r>
        <w:rPr>
          <w:rFonts w:ascii="Arial" w:hAnsi="Arial" w:cs="Arial"/>
          <w:color w:val="0050AA"/>
        </w:rPr>
        <w:t>zanowni</w:t>
      </w:r>
      <w:proofErr w:type="spellEnd"/>
      <w:r>
        <w:rPr>
          <w:rFonts w:ascii="Arial" w:hAnsi="Arial" w:cs="Arial"/>
          <w:color w:val="0050AA"/>
        </w:rPr>
        <w:t xml:space="preserve"> Państwo,</w:t>
      </w:r>
      <w:r>
        <w:rPr>
          <w:rFonts w:ascii="Arial" w:hAnsi="Arial" w:cs="Arial"/>
          <w:color w:val="0050AA"/>
        </w:rPr>
        <w:br/>
      </w:r>
      <w:r>
        <w:rPr>
          <w:rFonts w:ascii="Arial" w:hAnsi="Arial" w:cs="Arial"/>
          <w:color w:val="0050AA"/>
        </w:rPr>
        <w:br/>
        <w:t xml:space="preserve">Informuję, że procedura szczepień studentów Collegium 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 xml:space="preserve"> dobiega końca. Pozostało nadal ponad 400 wolnych miejsc. W związku z powyższym prosimy o pilne zgłaszanie się osób (zarejestrowanych na szczepienie w Uczelni w grudniu i w styczniu i posiadających e-skierowanie) w celu ustalenia terminu szczepienia zgodnie z poniższymi danymi.</w:t>
      </w:r>
    </w:p>
    <w:p w:rsidR="00291FBC" w:rsidRDefault="00291FBC" w:rsidP="00291FBC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 xml:space="preserve">W przypadku braku zgłoszeń w ciągu najbliższych dni szczepienia uznamy za zrealizowane i procedurę w ramach grupy "0" zakończymy, o czym poinformujemy Państwa na stronie internetowej Collegium 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>.</w:t>
      </w:r>
      <w:r>
        <w:rPr>
          <w:rFonts w:ascii="Arial" w:hAnsi="Arial" w:cs="Arial"/>
          <w:color w:val="0050AA"/>
        </w:rPr>
        <w:br/>
        <w:t>Nr telefonów rejestracyjnych:</w:t>
      </w:r>
      <w:r>
        <w:rPr>
          <w:rFonts w:ascii="Arial" w:hAnsi="Arial" w:cs="Arial"/>
          <w:color w:val="0050AA"/>
        </w:rPr>
        <w:br/>
        <w:t>52 585 3606 oraz 585 3607</w:t>
      </w:r>
      <w:r>
        <w:rPr>
          <w:rFonts w:ascii="Arial" w:hAnsi="Arial" w:cs="Arial"/>
          <w:color w:val="0050AA"/>
        </w:rPr>
        <w:br/>
        <w:t>w dni robocze w godzinach 8.00-15.00 (proszę mieć przygotowany nr PESEL)</w:t>
      </w:r>
      <w:r>
        <w:rPr>
          <w:rFonts w:ascii="Arial" w:hAnsi="Arial" w:cs="Arial"/>
          <w:color w:val="0050AA"/>
        </w:rPr>
        <w:br/>
      </w:r>
      <w:r>
        <w:rPr>
          <w:rFonts w:ascii="Arial" w:hAnsi="Arial" w:cs="Arial"/>
          <w:color w:val="0050AA"/>
        </w:rPr>
        <w:br/>
        <w:t>Dla studentów studiów anglojęzycznych zgłoszenia na adres </w:t>
      </w:r>
      <w:hyperlink r:id="rId4" w:history="1">
        <w:r>
          <w:rPr>
            <w:rStyle w:val="Hipercze"/>
            <w:rFonts w:ascii="Arial" w:hAnsi="Arial" w:cs="Arial"/>
            <w:color w:val="FA1414"/>
            <w:u w:val="none"/>
          </w:rPr>
          <w:t>studiesinenglish@cm.umk.pl</w:t>
        </w:r>
      </w:hyperlink>
      <w:r>
        <w:rPr>
          <w:rFonts w:ascii="Arial" w:hAnsi="Arial" w:cs="Arial"/>
          <w:color w:val="0050AA"/>
        </w:rPr>
        <w:t> (e-skierowanie nie jest wymagane)</w:t>
      </w:r>
      <w:r>
        <w:rPr>
          <w:rFonts w:ascii="Arial" w:hAnsi="Arial" w:cs="Arial"/>
          <w:color w:val="0050AA"/>
        </w:rPr>
        <w:br/>
      </w:r>
      <w:r>
        <w:rPr>
          <w:rFonts w:ascii="Arial" w:hAnsi="Arial" w:cs="Arial"/>
          <w:color w:val="0050AA"/>
        </w:rPr>
        <w:br/>
        <w:t>Wiadomość ta została wysłana automatycznie do wszystkich osób, które zgłosiły chęć zaszczepienia.</w:t>
      </w:r>
      <w:r>
        <w:rPr>
          <w:rFonts w:ascii="Arial" w:hAnsi="Arial" w:cs="Arial"/>
          <w:color w:val="0050AA"/>
        </w:rPr>
        <w:br/>
        <w:t>Powyższa informacja nie dotyczy osób, które:</w:t>
      </w:r>
      <w:r>
        <w:rPr>
          <w:rFonts w:ascii="Arial" w:hAnsi="Arial" w:cs="Arial"/>
          <w:color w:val="0050AA"/>
        </w:rPr>
        <w:br/>
        <w:t>- zostały już zaszczepione przynajmniej jedną dawką;</w:t>
      </w:r>
      <w:r>
        <w:rPr>
          <w:rFonts w:ascii="Arial" w:hAnsi="Arial" w:cs="Arial"/>
          <w:color w:val="0050AA"/>
        </w:rPr>
        <w:br/>
        <w:t>- są studentami kierunków lub lat, które nie mają kontaktu z pacjentami lub materiałem zakaźnym (listy ustalali dziekani wydziałów Collegium 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>);</w:t>
      </w:r>
      <w:r>
        <w:rPr>
          <w:rFonts w:ascii="Arial" w:hAnsi="Arial" w:cs="Arial"/>
          <w:color w:val="0050AA"/>
        </w:rPr>
        <w:br/>
        <w:t>- są pracownikami administracyjnymi, inżynieryjno-technicznymi oraz pomocniczymi, którzy zarejestrował się do szczepień w drugim terminie (31.12 do 12.01).</w:t>
      </w:r>
      <w:r>
        <w:rPr>
          <w:rFonts w:ascii="Arial" w:hAnsi="Arial" w:cs="Arial"/>
          <w:color w:val="0050AA"/>
        </w:rPr>
        <w:br/>
      </w:r>
      <w:r>
        <w:rPr>
          <w:rFonts w:ascii="Arial" w:hAnsi="Arial" w:cs="Arial"/>
          <w:color w:val="0050AA"/>
        </w:rPr>
        <w:br/>
        <w:t>Prof. dr hab. Zbigniew Włodarczyk</w:t>
      </w:r>
      <w:r>
        <w:rPr>
          <w:rFonts w:ascii="Arial" w:hAnsi="Arial" w:cs="Arial"/>
          <w:color w:val="0050AA"/>
        </w:rPr>
        <w:br/>
        <w:t>Dziekan Wydziału Lekarskiego</w:t>
      </w:r>
      <w:r>
        <w:rPr>
          <w:rFonts w:ascii="Arial" w:hAnsi="Arial" w:cs="Arial"/>
          <w:color w:val="0050AA"/>
        </w:rPr>
        <w:br/>
        <w:t xml:space="preserve">Collegium 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 xml:space="preserve"> w Bydgoszczy, UMK w Toruniu</w:t>
      </w:r>
    </w:p>
    <w:p w:rsidR="002A3B36" w:rsidRDefault="002A3B36">
      <w:bookmarkStart w:id="0" w:name="_GoBack"/>
      <w:bookmarkEnd w:id="0"/>
    </w:p>
    <w:sectPr w:rsidR="002A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BC"/>
    <w:rsid w:val="00291FBC"/>
    <w:rsid w:val="002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F4474-C9CC-4C4F-8994-5F505DD0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iesinenglish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2021-03-12T09:08:00Z</dcterms:created>
  <dcterms:modified xsi:type="dcterms:W3CDTF">2021-03-12T09:08:00Z</dcterms:modified>
</cp:coreProperties>
</file>