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A0" w:rsidRPr="007006AC" w:rsidRDefault="00383023" w:rsidP="00B90CA0">
      <w:pPr>
        <w:jc w:val="center"/>
        <w:rPr>
          <w:rFonts w:ascii="Lato" w:hAnsi="Lato" w:cs="Arial"/>
          <w:bCs/>
        </w:rPr>
      </w:pPr>
      <w:r>
        <w:rPr>
          <w:rFonts w:ascii="Arial" w:hAnsi="Arial" w:cs="Arial"/>
          <w:bCs/>
          <w:sz w:val="22"/>
          <w:szCs w:val="22"/>
        </w:rPr>
        <w:br/>
      </w:r>
      <w:r w:rsidR="00B90CA0" w:rsidRPr="007006AC">
        <w:rPr>
          <w:rFonts w:ascii="Lato" w:hAnsi="Lato" w:cs="Arial"/>
          <w:bCs/>
        </w:rPr>
        <w:t>Uniwersytetu Mikołaja Kopernika w Toruniu</w:t>
      </w:r>
      <w:r w:rsidR="00B90CA0" w:rsidRPr="007006AC">
        <w:rPr>
          <w:rFonts w:ascii="Lato" w:hAnsi="Lato" w:cs="Arial"/>
          <w:bCs/>
        </w:rPr>
        <w:br/>
      </w:r>
      <w:r w:rsidR="00E4379E" w:rsidRPr="007006AC">
        <w:rPr>
          <w:rFonts w:ascii="Lato" w:hAnsi="Lato" w:cs="Arial"/>
          <w:bCs/>
        </w:rPr>
        <w:t>WYDZIAŁ NAUK O ZDROWIU</w:t>
      </w:r>
    </w:p>
    <w:p w:rsidR="00B90CA0" w:rsidRPr="007006AC" w:rsidRDefault="00B90CA0" w:rsidP="00B90CA0">
      <w:pPr>
        <w:tabs>
          <w:tab w:val="left" w:pos="540"/>
          <w:tab w:val="center" w:pos="4536"/>
        </w:tabs>
        <w:jc w:val="center"/>
        <w:rPr>
          <w:rFonts w:ascii="Lato" w:hAnsi="Lato" w:cs="Arial"/>
          <w:bCs/>
        </w:rPr>
      </w:pPr>
      <w:r w:rsidRPr="007006AC">
        <w:rPr>
          <w:rFonts w:ascii="Lato" w:hAnsi="Lato" w:cs="Arial"/>
          <w:bCs/>
          <w:lang w:val="de-DE"/>
        </w:rPr>
        <w:t xml:space="preserve">Collegium Medicum im. </w:t>
      </w:r>
      <w:r w:rsidRPr="007006AC">
        <w:rPr>
          <w:rFonts w:ascii="Lato" w:hAnsi="Lato" w:cs="Arial"/>
          <w:bCs/>
        </w:rPr>
        <w:t>Ludwika Rydygiera w Bydgoszczy</w:t>
      </w:r>
    </w:p>
    <w:p w:rsidR="00C60F32" w:rsidRPr="007006AC" w:rsidRDefault="00C60F32" w:rsidP="005E320B">
      <w:pPr>
        <w:tabs>
          <w:tab w:val="left" w:pos="540"/>
          <w:tab w:val="center" w:pos="4536"/>
        </w:tabs>
        <w:rPr>
          <w:rFonts w:ascii="Lato" w:hAnsi="Lato" w:cs="Arial"/>
          <w:bCs/>
        </w:rPr>
      </w:pPr>
      <w:bookmarkStart w:id="0" w:name="_GoBack"/>
      <w:bookmarkEnd w:id="0"/>
    </w:p>
    <w:p w:rsidR="00B90CA0" w:rsidRDefault="00B90CA0" w:rsidP="00636DAA">
      <w:pPr>
        <w:tabs>
          <w:tab w:val="left" w:pos="540"/>
          <w:tab w:val="center" w:pos="4536"/>
        </w:tabs>
        <w:jc w:val="center"/>
        <w:rPr>
          <w:rFonts w:ascii="Lato" w:hAnsi="Lato" w:cs="Arial"/>
          <w:b/>
          <w:bCs/>
        </w:rPr>
      </w:pPr>
      <w:r w:rsidRPr="007006AC">
        <w:rPr>
          <w:rFonts w:ascii="Lato" w:hAnsi="Lato" w:cs="Arial"/>
          <w:bCs/>
        </w:rPr>
        <w:t>Studia Doktoranckie</w:t>
      </w:r>
      <w:r w:rsidR="00636DAA" w:rsidRPr="007006AC">
        <w:rPr>
          <w:rFonts w:ascii="Lato" w:hAnsi="Lato" w:cs="Arial"/>
          <w:bCs/>
        </w:rPr>
        <w:t xml:space="preserve"> </w:t>
      </w:r>
      <w:r w:rsidRPr="007006AC">
        <w:rPr>
          <w:rFonts w:ascii="Lato" w:hAnsi="Lato" w:cs="Arial"/>
          <w:b/>
          <w:bCs/>
        </w:rPr>
        <w:t xml:space="preserve">w </w:t>
      </w:r>
      <w:r w:rsidR="00D74781" w:rsidRPr="007006AC">
        <w:rPr>
          <w:rFonts w:ascii="Lato" w:hAnsi="Lato" w:cs="Arial"/>
          <w:b/>
          <w:bCs/>
        </w:rPr>
        <w:t>zakresie</w:t>
      </w:r>
      <w:r w:rsidRPr="007006AC">
        <w:rPr>
          <w:rFonts w:ascii="Lato" w:hAnsi="Lato" w:cs="Arial"/>
          <w:b/>
          <w:bCs/>
        </w:rPr>
        <w:t xml:space="preserve"> nauk </w:t>
      </w:r>
      <w:r w:rsidR="00E4379E" w:rsidRPr="007006AC">
        <w:rPr>
          <w:rFonts w:ascii="Lato" w:hAnsi="Lato" w:cs="Arial"/>
          <w:b/>
          <w:bCs/>
        </w:rPr>
        <w:t>o zdrowiu</w:t>
      </w:r>
    </w:p>
    <w:p w:rsidR="00781610" w:rsidRPr="007006AC" w:rsidRDefault="00781610" w:rsidP="00636DAA">
      <w:pPr>
        <w:tabs>
          <w:tab w:val="left" w:pos="540"/>
          <w:tab w:val="center" w:pos="4536"/>
        </w:tabs>
        <w:jc w:val="center"/>
        <w:rPr>
          <w:rFonts w:ascii="Lato" w:hAnsi="Lato" w:cs="Arial"/>
          <w:bCs/>
        </w:rPr>
      </w:pPr>
      <w:r>
        <w:rPr>
          <w:rFonts w:ascii="Lato" w:hAnsi="Lato" w:cs="Arial"/>
          <w:b/>
          <w:bCs/>
        </w:rPr>
        <w:t>II NABÓR</w:t>
      </w:r>
    </w:p>
    <w:p w:rsidR="00B90CA0" w:rsidRPr="007006AC" w:rsidRDefault="00B90CA0" w:rsidP="00BF099C">
      <w:pPr>
        <w:tabs>
          <w:tab w:val="left" w:pos="540"/>
          <w:tab w:val="center" w:pos="4536"/>
        </w:tabs>
        <w:rPr>
          <w:rFonts w:ascii="Lato" w:hAnsi="Lato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2425"/>
        <w:gridCol w:w="3440"/>
        <w:gridCol w:w="4649"/>
        <w:gridCol w:w="3458"/>
      </w:tblGrid>
      <w:tr w:rsidR="007F0CE1" w:rsidRPr="007006AC" w:rsidTr="00865F08">
        <w:tc>
          <w:tcPr>
            <w:tcW w:w="14786" w:type="dxa"/>
            <w:gridSpan w:val="5"/>
          </w:tcPr>
          <w:p w:rsidR="007F0CE1" w:rsidRPr="007006AC" w:rsidRDefault="007F0CE1" w:rsidP="00B90CA0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 w:rsidRPr="007006AC">
              <w:rPr>
                <w:rFonts w:ascii="Lato" w:hAnsi="Lato" w:cs="Arial"/>
                <w:bCs/>
              </w:rPr>
              <w:br/>
            </w:r>
            <w:r w:rsidRPr="007006AC">
              <w:rPr>
                <w:rFonts w:ascii="Lato" w:hAnsi="Lato" w:cs="Arial"/>
                <w:b/>
                <w:bCs/>
              </w:rPr>
              <w:t>Kierunki badań w poszczególnych jednostkach</w:t>
            </w:r>
            <w:r w:rsidRPr="007006AC">
              <w:rPr>
                <w:rFonts w:ascii="Lato" w:hAnsi="Lato" w:cs="Arial"/>
                <w:b/>
                <w:bCs/>
              </w:rPr>
              <w:br/>
            </w:r>
          </w:p>
        </w:tc>
      </w:tr>
      <w:tr w:rsidR="007F0CE1" w:rsidRPr="007006AC" w:rsidTr="009C11E4">
        <w:tc>
          <w:tcPr>
            <w:tcW w:w="814" w:type="dxa"/>
          </w:tcPr>
          <w:p w:rsidR="007F0CE1" w:rsidRPr="007006AC" w:rsidRDefault="007F0CE1" w:rsidP="00084A4A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/>
                <w:bCs/>
              </w:rPr>
            </w:pPr>
            <w:r w:rsidRPr="007006AC">
              <w:rPr>
                <w:rFonts w:ascii="Lato" w:hAnsi="Lato" w:cs="Arial"/>
                <w:b/>
                <w:bCs/>
              </w:rPr>
              <w:t>L.p</w:t>
            </w:r>
            <w:r w:rsidR="00F160DD" w:rsidRPr="007006AC">
              <w:rPr>
                <w:rFonts w:ascii="Lato" w:hAnsi="Lato" w:cs="Arial"/>
                <w:b/>
                <w:bCs/>
              </w:rPr>
              <w:t>.</w:t>
            </w:r>
            <w:r w:rsidRPr="007006AC">
              <w:rPr>
                <w:rFonts w:ascii="Lato" w:hAnsi="Lato" w:cs="Arial"/>
                <w:b/>
                <w:bCs/>
              </w:rPr>
              <w:br/>
            </w:r>
          </w:p>
        </w:tc>
        <w:tc>
          <w:tcPr>
            <w:tcW w:w="2425" w:type="dxa"/>
          </w:tcPr>
          <w:p w:rsidR="007F0CE1" w:rsidRPr="007006AC" w:rsidRDefault="007F0CE1" w:rsidP="00084A4A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/>
                <w:bCs/>
              </w:rPr>
            </w:pPr>
            <w:r w:rsidRPr="007006AC">
              <w:rPr>
                <w:rFonts w:ascii="Lato" w:hAnsi="Lato" w:cs="Arial"/>
                <w:b/>
                <w:bCs/>
              </w:rPr>
              <w:t>Jednostka</w:t>
            </w:r>
          </w:p>
        </w:tc>
        <w:tc>
          <w:tcPr>
            <w:tcW w:w="3440" w:type="dxa"/>
          </w:tcPr>
          <w:p w:rsidR="007F0CE1" w:rsidRPr="007006AC" w:rsidRDefault="007F0CE1" w:rsidP="00084A4A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/>
                <w:bCs/>
              </w:rPr>
            </w:pPr>
            <w:r w:rsidRPr="007006AC">
              <w:rPr>
                <w:rFonts w:ascii="Lato" w:hAnsi="Lato" w:cs="Arial"/>
                <w:b/>
                <w:bCs/>
              </w:rPr>
              <w:t>Opiekun naukowy</w:t>
            </w:r>
          </w:p>
        </w:tc>
        <w:tc>
          <w:tcPr>
            <w:tcW w:w="4649" w:type="dxa"/>
          </w:tcPr>
          <w:p w:rsidR="007F0CE1" w:rsidRPr="007006AC" w:rsidRDefault="007F0CE1" w:rsidP="00084A4A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/>
                <w:bCs/>
              </w:rPr>
            </w:pPr>
            <w:r w:rsidRPr="007006AC">
              <w:rPr>
                <w:rFonts w:ascii="Lato" w:hAnsi="Lato" w:cs="Arial"/>
                <w:b/>
                <w:bCs/>
              </w:rPr>
              <w:t>Kierunek badań</w:t>
            </w:r>
          </w:p>
        </w:tc>
        <w:tc>
          <w:tcPr>
            <w:tcW w:w="3458" w:type="dxa"/>
          </w:tcPr>
          <w:p w:rsidR="007F0CE1" w:rsidRPr="007006AC" w:rsidRDefault="007F0CE1" w:rsidP="00084A4A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/>
                <w:bCs/>
              </w:rPr>
            </w:pPr>
            <w:r w:rsidRPr="007006AC">
              <w:rPr>
                <w:rFonts w:ascii="Lato" w:hAnsi="Lato" w:cs="Arial"/>
                <w:b/>
                <w:bCs/>
              </w:rPr>
              <w:t>Profil zawodowy     i przygotowanie kandydata</w:t>
            </w:r>
          </w:p>
        </w:tc>
      </w:tr>
      <w:tr w:rsidR="00EC67E9" w:rsidRPr="00084A4A" w:rsidTr="009C11E4">
        <w:tc>
          <w:tcPr>
            <w:tcW w:w="814" w:type="dxa"/>
          </w:tcPr>
          <w:p w:rsidR="00EC67E9" w:rsidRDefault="00781610" w:rsidP="00084A4A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1</w:t>
            </w:r>
            <w:r w:rsidR="00EC67E9">
              <w:rPr>
                <w:rFonts w:ascii="Lato" w:hAnsi="Lato" w:cs="Arial"/>
                <w:bCs/>
              </w:rPr>
              <w:t>.</w:t>
            </w:r>
          </w:p>
        </w:tc>
        <w:tc>
          <w:tcPr>
            <w:tcW w:w="2425" w:type="dxa"/>
          </w:tcPr>
          <w:p w:rsidR="00EC67E9" w:rsidRDefault="00EC67E9" w:rsidP="00084A4A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Zakład Patologii Nowotworów i Patomorfologii</w:t>
            </w:r>
          </w:p>
        </w:tc>
        <w:tc>
          <w:tcPr>
            <w:tcW w:w="3440" w:type="dxa"/>
          </w:tcPr>
          <w:p w:rsidR="00EC67E9" w:rsidRDefault="00EC67E9" w:rsidP="00084A4A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dr hab. Anna Brożyna</w:t>
            </w:r>
          </w:p>
        </w:tc>
        <w:tc>
          <w:tcPr>
            <w:tcW w:w="4649" w:type="dxa"/>
          </w:tcPr>
          <w:p w:rsidR="00EC67E9" w:rsidRPr="00EC67E9" w:rsidRDefault="00EC67E9" w:rsidP="00084A4A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  <w:lang w:val="en-US"/>
              </w:rPr>
            </w:pPr>
            <w:r w:rsidRPr="005E7F55">
              <w:rPr>
                <w:rFonts w:ascii="Lato" w:hAnsi="Lato" w:cs="Arial"/>
                <w:bCs/>
                <w:lang w:val="en-US"/>
              </w:rPr>
              <w:t>Ekspresja LAIR1 (ang. leukocyte-associated immunologlobu</w:t>
            </w:r>
            <w:r w:rsidRPr="00EC67E9">
              <w:rPr>
                <w:rFonts w:ascii="Lato" w:hAnsi="Lato" w:cs="Arial"/>
                <w:bCs/>
                <w:lang w:val="en-US"/>
              </w:rPr>
              <w:t>lin-like receptor – 1) w czerniaku skóry</w:t>
            </w:r>
          </w:p>
        </w:tc>
        <w:tc>
          <w:tcPr>
            <w:tcW w:w="3458" w:type="dxa"/>
          </w:tcPr>
          <w:p w:rsidR="00084A4A" w:rsidRPr="00084A4A" w:rsidRDefault="00084A4A" w:rsidP="00084A4A">
            <w:pPr>
              <w:pStyle w:val="Akapitzlist"/>
              <w:tabs>
                <w:tab w:val="left" w:pos="540"/>
                <w:tab w:val="center" w:pos="4536"/>
              </w:tabs>
              <w:spacing w:after="0" w:line="240" w:lineRule="auto"/>
              <w:ind w:left="884" w:hanging="884"/>
              <w:jc w:val="both"/>
              <w:rPr>
                <w:rFonts w:ascii="Lato" w:hAnsi="Lato" w:cs="Arial"/>
                <w:bCs/>
                <w:sz w:val="24"/>
                <w:szCs w:val="24"/>
              </w:rPr>
            </w:pPr>
            <w:r w:rsidRPr="00084A4A">
              <w:rPr>
                <w:rFonts w:ascii="Lato" w:hAnsi="Lato" w:cs="Arial"/>
                <w:bCs/>
                <w:sz w:val="24"/>
                <w:szCs w:val="24"/>
              </w:rPr>
              <w:t>- mgr biologii</w:t>
            </w:r>
          </w:p>
          <w:p w:rsidR="00084A4A" w:rsidRPr="00084A4A" w:rsidRDefault="00084A4A" w:rsidP="00084A4A">
            <w:pPr>
              <w:pStyle w:val="Akapitzlist"/>
              <w:tabs>
                <w:tab w:val="left" w:pos="540"/>
                <w:tab w:val="center" w:pos="4536"/>
              </w:tabs>
              <w:spacing w:after="0" w:line="240" w:lineRule="auto"/>
              <w:ind w:left="884" w:hanging="884"/>
              <w:jc w:val="both"/>
              <w:rPr>
                <w:rFonts w:ascii="Lato" w:hAnsi="Lato" w:cs="Arial"/>
                <w:bCs/>
                <w:sz w:val="24"/>
                <w:szCs w:val="24"/>
              </w:rPr>
            </w:pPr>
            <w:r w:rsidRPr="00084A4A">
              <w:rPr>
                <w:rFonts w:ascii="Lato" w:hAnsi="Lato" w:cs="Arial"/>
                <w:bCs/>
                <w:sz w:val="24"/>
                <w:szCs w:val="24"/>
              </w:rPr>
              <w:t>- mgr biotechnologii</w:t>
            </w:r>
          </w:p>
          <w:p w:rsidR="00084A4A" w:rsidRPr="00084A4A" w:rsidRDefault="00084A4A" w:rsidP="00084A4A">
            <w:pPr>
              <w:pStyle w:val="Akapitzlist"/>
              <w:tabs>
                <w:tab w:val="left" w:pos="540"/>
                <w:tab w:val="center" w:pos="4536"/>
              </w:tabs>
              <w:spacing w:after="0" w:line="240" w:lineRule="auto"/>
              <w:ind w:left="884" w:hanging="884"/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084A4A">
              <w:rPr>
                <w:rFonts w:ascii="Lato" w:hAnsi="Lato" w:cs="Arial"/>
                <w:bCs/>
                <w:sz w:val="24"/>
                <w:szCs w:val="24"/>
              </w:rPr>
              <w:t>(lub pokrewne)</w:t>
            </w:r>
          </w:p>
          <w:p w:rsidR="00084A4A" w:rsidRPr="00084A4A" w:rsidRDefault="00084A4A" w:rsidP="00084A4A">
            <w:pPr>
              <w:pStyle w:val="Akapitzlist"/>
              <w:tabs>
                <w:tab w:val="left" w:pos="0"/>
                <w:tab w:val="center" w:pos="4536"/>
              </w:tabs>
              <w:spacing w:after="0" w:line="240" w:lineRule="auto"/>
              <w:ind w:left="33" w:hanging="33"/>
              <w:jc w:val="both"/>
              <w:rPr>
                <w:rFonts w:ascii="Lato" w:hAnsi="Lato" w:cs="Arial"/>
                <w:bCs/>
                <w:sz w:val="24"/>
                <w:szCs w:val="24"/>
              </w:rPr>
            </w:pPr>
            <w:r w:rsidRPr="00084A4A">
              <w:rPr>
                <w:rFonts w:ascii="Lato" w:hAnsi="Lato" w:cs="Arial"/>
                <w:bCs/>
                <w:sz w:val="24"/>
                <w:szCs w:val="24"/>
              </w:rPr>
              <w:t>Doświadczenie w pracy laboratoryjnej.</w:t>
            </w:r>
          </w:p>
        </w:tc>
      </w:tr>
      <w:tr w:rsidR="00502BA4" w:rsidRPr="00502BA4" w:rsidTr="009C11E4">
        <w:tc>
          <w:tcPr>
            <w:tcW w:w="814" w:type="dxa"/>
          </w:tcPr>
          <w:p w:rsidR="00502BA4" w:rsidRDefault="00781610" w:rsidP="00502BA4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2</w:t>
            </w:r>
            <w:r w:rsidR="00502BA4">
              <w:rPr>
                <w:rFonts w:ascii="Lato" w:hAnsi="Lato" w:cs="Arial"/>
                <w:bCs/>
              </w:rPr>
              <w:t>.</w:t>
            </w:r>
          </w:p>
        </w:tc>
        <w:tc>
          <w:tcPr>
            <w:tcW w:w="2425" w:type="dxa"/>
          </w:tcPr>
          <w:p w:rsidR="00502BA4" w:rsidRDefault="00502BA4" w:rsidP="00502BA4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Zakład Patologii Nowotworów i Patomorfologii</w:t>
            </w:r>
          </w:p>
        </w:tc>
        <w:tc>
          <w:tcPr>
            <w:tcW w:w="3440" w:type="dxa"/>
          </w:tcPr>
          <w:p w:rsidR="00502BA4" w:rsidRDefault="00502BA4" w:rsidP="00502BA4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dr hab. Anna Brożyna</w:t>
            </w:r>
          </w:p>
        </w:tc>
        <w:tc>
          <w:tcPr>
            <w:tcW w:w="4649" w:type="dxa"/>
          </w:tcPr>
          <w:p w:rsidR="00502BA4" w:rsidRPr="00EC67E9" w:rsidRDefault="00502BA4" w:rsidP="00502BA4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  <w:lang w:val="en-US"/>
              </w:rPr>
            </w:pPr>
            <w:r w:rsidRPr="00EC67E9">
              <w:rPr>
                <w:rFonts w:ascii="Lato" w:hAnsi="Lato" w:cs="Arial"/>
                <w:bCs/>
                <w:lang w:val="en-US"/>
              </w:rPr>
              <w:t xml:space="preserve">Ekspresja LAIR1 (ang. </w:t>
            </w:r>
            <w:r>
              <w:rPr>
                <w:rFonts w:ascii="Lato" w:hAnsi="Lato" w:cs="Arial"/>
                <w:bCs/>
                <w:lang w:val="en-US"/>
              </w:rPr>
              <w:t>l</w:t>
            </w:r>
            <w:r w:rsidRPr="00EC67E9">
              <w:rPr>
                <w:rFonts w:ascii="Lato" w:hAnsi="Lato" w:cs="Arial"/>
                <w:bCs/>
                <w:lang w:val="en-US"/>
              </w:rPr>
              <w:t xml:space="preserve">eukocyte-associated immunologlobulin-like receptor – 1) w </w:t>
            </w:r>
            <w:r>
              <w:rPr>
                <w:rFonts w:ascii="Lato" w:hAnsi="Lato" w:cs="Arial"/>
                <w:bCs/>
                <w:lang w:val="en-US"/>
              </w:rPr>
              <w:t>rakach pęcherza moczowego</w:t>
            </w:r>
          </w:p>
        </w:tc>
        <w:tc>
          <w:tcPr>
            <w:tcW w:w="3458" w:type="dxa"/>
          </w:tcPr>
          <w:p w:rsidR="00502BA4" w:rsidRPr="00084A4A" w:rsidRDefault="00502BA4" w:rsidP="00502BA4">
            <w:pPr>
              <w:pStyle w:val="Akapitzlist"/>
              <w:tabs>
                <w:tab w:val="left" w:pos="540"/>
                <w:tab w:val="center" w:pos="4536"/>
              </w:tabs>
              <w:spacing w:after="0" w:line="240" w:lineRule="auto"/>
              <w:ind w:left="884" w:hanging="884"/>
              <w:jc w:val="both"/>
              <w:rPr>
                <w:rFonts w:ascii="Lato" w:hAnsi="Lato" w:cs="Arial"/>
                <w:bCs/>
                <w:sz w:val="24"/>
                <w:szCs w:val="24"/>
              </w:rPr>
            </w:pPr>
            <w:r w:rsidRPr="00084A4A">
              <w:rPr>
                <w:rFonts w:ascii="Lato" w:hAnsi="Lato" w:cs="Arial"/>
                <w:bCs/>
                <w:sz w:val="24"/>
                <w:szCs w:val="24"/>
              </w:rPr>
              <w:t>- mgr biologii</w:t>
            </w:r>
          </w:p>
          <w:p w:rsidR="00502BA4" w:rsidRPr="00084A4A" w:rsidRDefault="00502BA4" w:rsidP="00502BA4">
            <w:pPr>
              <w:pStyle w:val="Akapitzlist"/>
              <w:tabs>
                <w:tab w:val="left" w:pos="540"/>
                <w:tab w:val="center" w:pos="4536"/>
              </w:tabs>
              <w:spacing w:after="0" w:line="240" w:lineRule="auto"/>
              <w:ind w:left="884" w:hanging="884"/>
              <w:jc w:val="both"/>
              <w:rPr>
                <w:rFonts w:ascii="Lato" w:hAnsi="Lato" w:cs="Arial"/>
                <w:bCs/>
                <w:sz w:val="24"/>
                <w:szCs w:val="24"/>
              </w:rPr>
            </w:pPr>
            <w:r w:rsidRPr="00084A4A">
              <w:rPr>
                <w:rFonts w:ascii="Lato" w:hAnsi="Lato" w:cs="Arial"/>
                <w:bCs/>
                <w:sz w:val="24"/>
                <w:szCs w:val="24"/>
              </w:rPr>
              <w:t>- mgr biotechnologii</w:t>
            </w:r>
          </w:p>
          <w:p w:rsidR="00502BA4" w:rsidRPr="00084A4A" w:rsidRDefault="00502BA4" w:rsidP="00502BA4">
            <w:pPr>
              <w:pStyle w:val="Akapitzlist"/>
              <w:tabs>
                <w:tab w:val="left" w:pos="540"/>
                <w:tab w:val="center" w:pos="4536"/>
              </w:tabs>
              <w:spacing w:after="0" w:line="240" w:lineRule="auto"/>
              <w:ind w:left="884" w:hanging="884"/>
              <w:jc w:val="center"/>
              <w:rPr>
                <w:rFonts w:ascii="Lato" w:hAnsi="Lato" w:cs="Arial"/>
                <w:bCs/>
                <w:sz w:val="24"/>
                <w:szCs w:val="24"/>
              </w:rPr>
            </w:pPr>
            <w:r w:rsidRPr="00084A4A">
              <w:rPr>
                <w:rFonts w:ascii="Lato" w:hAnsi="Lato" w:cs="Arial"/>
                <w:bCs/>
                <w:sz w:val="24"/>
                <w:szCs w:val="24"/>
              </w:rPr>
              <w:t>(lub pokrewne)</w:t>
            </w:r>
          </w:p>
          <w:p w:rsidR="00502BA4" w:rsidRPr="00502BA4" w:rsidRDefault="00502BA4" w:rsidP="00502BA4">
            <w:pPr>
              <w:pStyle w:val="Akapitzlist"/>
              <w:tabs>
                <w:tab w:val="left" w:pos="540"/>
                <w:tab w:val="center" w:pos="4536"/>
              </w:tabs>
              <w:spacing w:after="0" w:line="240" w:lineRule="auto"/>
              <w:ind w:left="33" w:hanging="33"/>
              <w:jc w:val="both"/>
              <w:rPr>
                <w:rFonts w:ascii="Lato" w:hAnsi="Lato" w:cs="Arial"/>
                <w:bCs/>
                <w:sz w:val="24"/>
                <w:szCs w:val="24"/>
                <w:lang w:val="en-US"/>
              </w:rPr>
            </w:pPr>
            <w:r w:rsidRPr="00084A4A">
              <w:rPr>
                <w:rFonts w:ascii="Lato" w:hAnsi="Lato" w:cs="Arial"/>
                <w:bCs/>
                <w:sz w:val="24"/>
                <w:szCs w:val="24"/>
              </w:rPr>
              <w:t>Doświadczenie w pracy laboratoryjnej.</w:t>
            </w:r>
          </w:p>
        </w:tc>
      </w:tr>
      <w:tr w:rsidR="001E168C" w:rsidRPr="00BF099C" w:rsidTr="009C11E4">
        <w:tc>
          <w:tcPr>
            <w:tcW w:w="814" w:type="dxa"/>
          </w:tcPr>
          <w:p w:rsidR="001E168C" w:rsidRDefault="00781610" w:rsidP="00502BA4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3</w:t>
            </w:r>
            <w:r w:rsidR="001E168C">
              <w:rPr>
                <w:rFonts w:ascii="Lato" w:hAnsi="Lato" w:cs="Arial"/>
                <w:bCs/>
              </w:rPr>
              <w:t>.</w:t>
            </w:r>
          </w:p>
        </w:tc>
        <w:tc>
          <w:tcPr>
            <w:tcW w:w="2425" w:type="dxa"/>
          </w:tcPr>
          <w:p w:rsidR="001E168C" w:rsidRDefault="001E168C" w:rsidP="00502BA4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Katedra Higieny, Epidemiologii i Ergonomii</w:t>
            </w:r>
          </w:p>
          <w:p w:rsidR="001E168C" w:rsidRDefault="001E168C" w:rsidP="00502BA4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Zakład Ergonomii i Fizjologii Wysiłku Fizycznego</w:t>
            </w:r>
          </w:p>
        </w:tc>
        <w:tc>
          <w:tcPr>
            <w:tcW w:w="3440" w:type="dxa"/>
          </w:tcPr>
          <w:p w:rsidR="001E168C" w:rsidRDefault="001E168C" w:rsidP="00502BA4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dr hab. Paweł Zalewski</w:t>
            </w:r>
          </w:p>
        </w:tc>
        <w:tc>
          <w:tcPr>
            <w:tcW w:w="4649" w:type="dxa"/>
          </w:tcPr>
          <w:p w:rsidR="001E168C" w:rsidRPr="001E168C" w:rsidRDefault="001E168C" w:rsidP="00502BA4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 w:rsidRPr="001E168C">
              <w:rPr>
                <w:rFonts w:ascii="Lato" w:hAnsi="Lato"/>
              </w:rPr>
              <w:t>Ocena skuteczności postępowania niefarmakologicznego w oparciu o koncepcje CBT i GET u chorych z rozpoznaniem zespołu przewlekłego zmęczenia (ME/CFS)</w:t>
            </w:r>
          </w:p>
        </w:tc>
        <w:tc>
          <w:tcPr>
            <w:tcW w:w="3458" w:type="dxa"/>
          </w:tcPr>
          <w:p w:rsidR="001E168C" w:rsidRDefault="001E168C" w:rsidP="001E168C">
            <w:pPr>
              <w:pStyle w:val="Akapitzlist"/>
              <w:tabs>
                <w:tab w:val="left" w:pos="12"/>
                <w:tab w:val="center" w:pos="4536"/>
              </w:tabs>
              <w:spacing w:after="0" w:line="240" w:lineRule="auto"/>
              <w:ind w:left="154" w:hanging="154"/>
              <w:rPr>
                <w:rFonts w:ascii="Lato" w:hAnsi="Lato" w:cs="Arial"/>
                <w:bCs/>
                <w:sz w:val="24"/>
                <w:szCs w:val="24"/>
              </w:rPr>
            </w:pPr>
            <w:r>
              <w:rPr>
                <w:rFonts w:ascii="Lato" w:hAnsi="Lato" w:cs="Arial"/>
                <w:bCs/>
                <w:sz w:val="24"/>
                <w:szCs w:val="24"/>
              </w:rPr>
              <w:t>- absolwenci kierunków medycznych lub pokrewnych</w:t>
            </w:r>
          </w:p>
          <w:p w:rsidR="001E168C" w:rsidRDefault="00C60F32" w:rsidP="001E168C">
            <w:pPr>
              <w:pStyle w:val="Akapitzlist"/>
              <w:tabs>
                <w:tab w:val="left" w:pos="12"/>
                <w:tab w:val="center" w:pos="4536"/>
              </w:tabs>
              <w:spacing w:after="0" w:line="240" w:lineRule="auto"/>
              <w:ind w:left="154" w:hanging="154"/>
              <w:rPr>
                <w:rFonts w:ascii="Lato" w:hAnsi="Lato" w:cs="Arial"/>
                <w:bCs/>
                <w:sz w:val="24"/>
                <w:szCs w:val="24"/>
              </w:rPr>
            </w:pPr>
            <w:r>
              <w:rPr>
                <w:rFonts w:ascii="Lato" w:hAnsi="Lato" w:cs="Arial"/>
                <w:bCs/>
                <w:sz w:val="24"/>
                <w:szCs w:val="24"/>
              </w:rPr>
              <w:t xml:space="preserve">  </w:t>
            </w:r>
            <w:r w:rsidR="001E168C">
              <w:rPr>
                <w:rFonts w:ascii="Lato" w:hAnsi="Lato" w:cs="Arial"/>
                <w:bCs/>
                <w:sz w:val="24"/>
                <w:szCs w:val="24"/>
              </w:rPr>
              <w:t>Wymagana znajomość języka angielskiego w obszarze nauk medycznych w stopniu umożliwiającym swobodną komunikację i korzystanie z publikacji naukowych</w:t>
            </w:r>
          </w:p>
        </w:tc>
      </w:tr>
      <w:tr w:rsidR="007E1728" w:rsidRPr="00BF099C" w:rsidTr="00C60F32">
        <w:trPr>
          <w:trHeight w:val="58"/>
        </w:trPr>
        <w:tc>
          <w:tcPr>
            <w:tcW w:w="814" w:type="dxa"/>
          </w:tcPr>
          <w:p w:rsidR="007E1728" w:rsidRDefault="00781610" w:rsidP="007E1728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4</w:t>
            </w:r>
            <w:r w:rsidR="007E1728">
              <w:rPr>
                <w:rFonts w:ascii="Lato" w:hAnsi="Lato" w:cs="Arial"/>
                <w:bCs/>
              </w:rPr>
              <w:t>.</w:t>
            </w:r>
          </w:p>
        </w:tc>
        <w:tc>
          <w:tcPr>
            <w:tcW w:w="2425" w:type="dxa"/>
          </w:tcPr>
          <w:p w:rsidR="007E1728" w:rsidRDefault="007E1728" w:rsidP="007E1728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Katedra Higieny, Epidemiologii i Ergonomii</w:t>
            </w:r>
          </w:p>
          <w:p w:rsidR="007E1728" w:rsidRDefault="007E1728" w:rsidP="007E1728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 xml:space="preserve">Zakład Ergonomii i </w:t>
            </w:r>
            <w:r>
              <w:rPr>
                <w:rFonts w:ascii="Lato" w:hAnsi="Lato" w:cs="Arial"/>
                <w:bCs/>
              </w:rPr>
              <w:lastRenderedPageBreak/>
              <w:t>Fizjologii Wysiłku Fizycznego</w:t>
            </w:r>
          </w:p>
        </w:tc>
        <w:tc>
          <w:tcPr>
            <w:tcW w:w="3440" w:type="dxa"/>
          </w:tcPr>
          <w:p w:rsidR="007E1728" w:rsidRDefault="007E1728" w:rsidP="007E1728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lastRenderedPageBreak/>
              <w:t>dr hab. Paweł Zalewski</w:t>
            </w:r>
          </w:p>
        </w:tc>
        <w:tc>
          <w:tcPr>
            <w:tcW w:w="4649" w:type="dxa"/>
          </w:tcPr>
          <w:p w:rsidR="007E1728" w:rsidRPr="007E1728" w:rsidRDefault="007E1728" w:rsidP="007E1728">
            <w:pPr>
              <w:tabs>
                <w:tab w:val="left" w:pos="540"/>
                <w:tab w:val="center" w:pos="4536"/>
              </w:tabs>
              <w:jc w:val="center"/>
              <w:rPr>
                <w:rFonts w:ascii="Lato" w:hAnsi="Lato"/>
              </w:rPr>
            </w:pPr>
            <w:r w:rsidRPr="007E1728">
              <w:rPr>
                <w:rFonts w:ascii="Lato" w:hAnsi="Lato"/>
              </w:rPr>
              <w:t>Ocena mechanizmów kontroli posturalnej w grupach osób z rozpoznaniem zespołu przewlekłego zmęczenia ME/CFS</w:t>
            </w:r>
          </w:p>
        </w:tc>
        <w:tc>
          <w:tcPr>
            <w:tcW w:w="3458" w:type="dxa"/>
          </w:tcPr>
          <w:p w:rsidR="007E1728" w:rsidRDefault="007E1728" w:rsidP="007E1728">
            <w:pPr>
              <w:pStyle w:val="Akapitzlist"/>
              <w:tabs>
                <w:tab w:val="left" w:pos="12"/>
                <w:tab w:val="center" w:pos="4536"/>
              </w:tabs>
              <w:spacing w:after="0" w:line="240" w:lineRule="auto"/>
              <w:ind w:left="154" w:hanging="154"/>
              <w:rPr>
                <w:rFonts w:ascii="Lato" w:hAnsi="Lato" w:cs="Arial"/>
                <w:bCs/>
                <w:sz w:val="24"/>
                <w:szCs w:val="24"/>
              </w:rPr>
            </w:pPr>
            <w:r>
              <w:rPr>
                <w:rFonts w:ascii="Lato" w:hAnsi="Lato" w:cs="Arial"/>
                <w:bCs/>
                <w:sz w:val="24"/>
                <w:szCs w:val="24"/>
              </w:rPr>
              <w:t>- absolwenci kierunków medycznych lub pokrewnych</w:t>
            </w:r>
          </w:p>
          <w:p w:rsidR="007E1728" w:rsidRDefault="007E1728" w:rsidP="007E1728">
            <w:pPr>
              <w:pStyle w:val="Akapitzlist"/>
              <w:tabs>
                <w:tab w:val="left" w:pos="12"/>
                <w:tab w:val="center" w:pos="4536"/>
              </w:tabs>
              <w:spacing w:after="0" w:line="240" w:lineRule="auto"/>
              <w:ind w:left="154" w:hanging="154"/>
              <w:rPr>
                <w:rFonts w:ascii="Lato" w:hAnsi="Lato" w:cs="Arial"/>
                <w:bCs/>
                <w:sz w:val="24"/>
                <w:szCs w:val="24"/>
              </w:rPr>
            </w:pPr>
            <w:r>
              <w:rPr>
                <w:rFonts w:ascii="Lato" w:hAnsi="Lato" w:cs="Arial"/>
                <w:bCs/>
                <w:sz w:val="24"/>
                <w:szCs w:val="24"/>
              </w:rPr>
              <w:t xml:space="preserve">  Wymagana znajomość języka angielskiego w obszarze </w:t>
            </w:r>
            <w:r>
              <w:rPr>
                <w:rFonts w:ascii="Lato" w:hAnsi="Lato" w:cs="Arial"/>
                <w:bCs/>
                <w:sz w:val="24"/>
                <w:szCs w:val="24"/>
              </w:rPr>
              <w:lastRenderedPageBreak/>
              <w:t>nauk medycznych w stopniu umożliwiającym swobodną komunikację i korzystanie z publikacji naukowych</w:t>
            </w:r>
          </w:p>
        </w:tc>
      </w:tr>
    </w:tbl>
    <w:p w:rsidR="00A72F06" w:rsidRPr="00BF099C" w:rsidRDefault="00A72F06" w:rsidP="002E6CA3">
      <w:pPr>
        <w:rPr>
          <w:rFonts w:ascii="Lato" w:hAnsi="Lato" w:cs="Arial"/>
        </w:rPr>
      </w:pPr>
    </w:p>
    <w:p w:rsidR="00713170" w:rsidRPr="00BF099C" w:rsidRDefault="00713170" w:rsidP="002E6CA3">
      <w:pPr>
        <w:rPr>
          <w:rFonts w:ascii="Lato" w:hAnsi="Lato" w:cs="Arial"/>
        </w:rPr>
      </w:pPr>
    </w:p>
    <w:p w:rsidR="00713170" w:rsidRPr="00BF099C" w:rsidRDefault="00713170" w:rsidP="002E6CA3">
      <w:pPr>
        <w:rPr>
          <w:rFonts w:ascii="Arial" w:hAnsi="Arial" w:cs="Arial"/>
          <w:sz w:val="20"/>
          <w:szCs w:val="20"/>
        </w:rPr>
      </w:pPr>
    </w:p>
    <w:p w:rsidR="00713170" w:rsidRPr="00BF099C" w:rsidRDefault="00713170" w:rsidP="002E6CA3">
      <w:pPr>
        <w:rPr>
          <w:rFonts w:ascii="Arial" w:hAnsi="Arial" w:cs="Arial"/>
          <w:sz w:val="20"/>
          <w:szCs w:val="20"/>
        </w:rPr>
      </w:pPr>
    </w:p>
    <w:sectPr w:rsidR="00713170" w:rsidRPr="00BF099C" w:rsidSect="00C60F32">
      <w:pgSz w:w="16838" w:h="11906" w:orient="landscape"/>
      <w:pgMar w:top="568" w:right="851" w:bottom="993" w:left="1417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B3" w:rsidRDefault="006527B3" w:rsidP="00BD635F">
      <w:r>
        <w:separator/>
      </w:r>
    </w:p>
  </w:endnote>
  <w:endnote w:type="continuationSeparator" w:id="0">
    <w:p w:rsidR="006527B3" w:rsidRDefault="006527B3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B3" w:rsidRDefault="006527B3" w:rsidP="00BD635F">
      <w:r>
        <w:separator/>
      </w:r>
    </w:p>
  </w:footnote>
  <w:footnote w:type="continuationSeparator" w:id="0">
    <w:p w:rsidR="006527B3" w:rsidRDefault="006527B3" w:rsidP="00BD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6D7"/>
    <w:multiLevelType w:val="hybridMultilevel"/>
    <w:tmpl w:val="8E5AAE74"/>
    <w:lvl w:ilvl="0" w:tplc="131C9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985"/>
    <w:multiLevelType w:val="hybridMultilevel"/>
    <w:tmpl w:val="C33C82E4"/>
    <w:lvl w:ilvl="0" w:tplc="D092F17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47C66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6953"/>
    <w:multiLevelType w:val="hybridMultilevel"/>
    <w:tmpl w:val="AF3056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4478"/>
    <w:multiLevelType w:val="hybridMultilevel"/>
    <w:tmpl w:val="C348153E"/>
    <w:lvl w:ilvl="0" w:tplc="2AFA057C">
      <w:start w:val="5"/>
      <w:numFmt w:val="bullet"/>
      <w:lvlText w:val="-"/>
      <w:lvlJc w:val="left"/>
      <w:pPr>
        <w:ind w:left="720" w:hanging="360"/>
      </w:pPr>
      <w:rPr>
        <w:rFonts w:ascii="Lato" w:eastAsia="Times New Roman" w:hAnsi="Lato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1647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F16C0"/>
    <w:multiLevelType w:val="hybridMultilevel"/>
    <w:tmpl w:val="CC3009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206"/>
    <w:multiLevelType w:val="hybridMultilevel"/>
    <w:tmpl w:val="032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70581"/>
    <w:multiLevelType w:val="hybridMultilevel"/>
    <w:tmpl w:val="F4B8C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92036"/>
    <w:multiLevelType w:val="hybridMultilevel"/>
    <w:tmpl w:val="E1EA4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1B5AA4"/>
    <w:multiLevelType w:val="hybridMultilevel"/>
    <w:tmpl w:val="B38A514E"/>
    <w:lvl w:ilvl="0" w:tplc="6DAA8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F6A2B"/>
    <w:multiLevelType w:val="hybridMultilevel"/>
    <w:tmpl w:val="F948D99A"/>
    <w:lvl w:ilvl="0" w:tplc="1B7A7AAE">
      <w:start w:val="5"/>
      <w:numFmt w:val="bullet"/>
      <w:lvlText w:val="-"/>
      <w:lvlJc w:val="left"/>
      <w:pPr>
        <w:ind w:left="720" w:hanging="360"/>
      </w:pPr>
      <w:rPr>
        <w:rFonts w:ascii="Lato" w:eastAsia="Times New Roman" w:hAnsi="Lato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39B0"/>
    <w:multiLevelType w:val="hybridMultilevel"/>
    <w:tmpl w:val="16507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45AA2"/>
    <w:multiLevelType w:val="hybridMultilevel"/>
    <w:tmpl w:val="8AF45EA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077097E"/>
    <w:multiLevelType w:val="hybridMultilevel"/>
    <w:tmpl w:val="B448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400E6"/>
    <w:multiLevelType w:val="hybridMultilevel"/>
    <w:tmpl w:val="EF96DAF6"/>
    <w:lvl w:ilvl="0" w:tplc="251E53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3355E"/>
    <w:multiLevelType w:val="hybridMultilevel"/>
    <w:tmpl w:val="C1EE6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AA7751"/>
    <w:multiLevelType w:val="hybridMultilevel"/>
    <w:tmpl w:val="73D2B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420F0"/>
    <w:multiLevelType w:val="hybridMultilevel"/>
    <w:tmpl w:val="21D8E23A"/>
    <w:lvl w:ilvl="0" w:tplc="5360ED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204B42"/>
    <w:multiLevelType w:val="hybridMultilevel"/>
    <w:tmpl w:val="9A4C0466"/>
    <w:lvl w:ilvl="0" w:tplc="1CD8E6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4C59"/>
    <w:multiLevelType w:val="hybridMultilevel"/>
    <w:tmpl w:val="D8C6C0B6"/>
    <w:lvl w:ilvl="0" w:tplc="9DCAF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0F80"/>
    <w:multiLevelType w:val="hybridMultilevel"/>
    <w:tmpl w:val="2368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DE0ABC"/>
    <w:multiLevelType w:val="hybridMultilevel"/>
    <w:tmpl w:val="F724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02763"/>
    <w:multiLevelType w:val="hybridMultilevel"/>
    <w:tmpl w:val="FB4E69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A1240"/>
    <w:multiLevelType w:val="hybridMultilevel"/>
    <w:tmpl w:val="96B2D822"/>
    <w:lvl w:ilvl="0" w:tplc="4F46C0DC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A55D75"/>
    <w:multiLevelType w:val="hybridMultilevel"/>
    <w:tmpl w:val="224C49E2"/>
    <w:lvl w:ilvl="0" w:tplc="46FA6D7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F1332E"/>
    <w:multiLevelType w:val="hybridMultilevel"/>
    <w:tmpl w:val="2424D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8876A8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5B1208"/>
    <w:multiLevelType w:val="hybridMultilevel"/>
    <w:tmpl w:val="D9FE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07E8"/>
    <w:multiLevelType w:val="hybridMultilevel"/>
    <w:tmpl w:val="09D22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8C7D44"/>
    <w:multiLevelType w:val="hybridMultilevel"/>
    <w:tmpl w:val="3386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D765E"/>
    <w:multiLevelType w:val="hybridMultilevel"/>
    <w:tmpl w:val="9536A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8"/>
  </w:num>
  <w:num w:numId="5">
    <w:abstractNumId w:val="17"/>
  </w:num>
  <w:num w:numId="6">
    <w:abstractNumId w:val="21"/>
  </w:num>
  <w:num w:numId="7">
    <w:abstractNumId w:val="31"/>
  </w:num>
  <w:num w:numId="8">
    <w:abstractNumId w:val="29"/>
  </w:num>
  <w:num w:numId="9">
    <w:abstractNumId w:val="26"/>
  </w:num>
  <w:num w:numId="10">
    <w:abstractNumId w:val="12"/>
  </w:num>
  <w:num w:numId="11">
    <w:abstractNumId w:val="28"/>
  </w:num>
  <w:num w:numId="12">
    <w:abstractNumId w:val="9"/>
  </w:num>
  <w:num w:numId="13">
    <w:abstractNumId w:val="6"/>
  </w:num>
  <w:num w:numId="14">
    <w:abstractNumId w:val="23"/>
  </w:num>
  <w:num w:numId="15">
    <w:abstractNumId w:val="10"/>
  </w:num>
  <w:num w:numId="16">
    <w:abstractNumId w:val="24"/>
  </w:num>
  <w:num w:numId="17">
    <w:abstractNumId w:val="1"/>
  </w:num>
  <w:num w:numId="18">
    <w:abstractNumId w:val="3"/>
  </w:num>
  <w:num w:numId="19">
    <w:abstractNumId w:val="16"/>
  </w:num>
  <w:num w:numId="20">
    <w:abstractNumId w:val="0"/>
  </w:num>
  <w:num w:numId="21">
    <w:abstractNumId w:val="1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5"/>
  </w:num>
  <w:num w:numId="27">
    <w:abstractNumId w:val="27"/>
  </w:num>
  <w:num w:numId="28">
    <w:abstractNumId w:val="14"/>
  </w:num>
  <w:num w:numId="29">
    <w:abstractNumId w:val="15"/>
  </w:num>
  <w:num w:numId="30">
    <w:abstractNumId w:val="30"/>
  </w:num>
  <w:num w:numId="31">
    <w:abstractNumId w:val="19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11877"/>
    <w:rsid w:val="00046F55"/>
    <w:rsid w:val="00054870"/>
    <w:rsid w:val="000605B0"/>
    <w:rsid w:val="00061D78"/>
    <w:rsid w:val="00074F15"/>
    <w:rsid w:val="00082D60"/>
    <w:rsid w:val="00083947"/>
    <w:rsid w:val="00084A4A"/>
    <w:rsid w:val="00086107"/>
    <w:rsid w:val="00092222"/>
    <w:rsid w:val="000A36A6"/>
    <w:rsid w:val="000B581A"/>
    <w:rsid w:val="000B5DD4"/>
    <w:rsid w:val="000E6410"/>
    <w:rsid w:val="000E7FED"/>
    <w:rsid w:val="00104EE2"/>
    <w:rsid w:val="001211CC"/>
    <w:rsid w:val="001219C4"/>
    <w:rsid w:val="00122C69"/>
    <w:rsid w:val="001542E8"/>
    <w:rsid w:val="00175076"/>
    <w:rsid w:val="001973F0"/>
    <w:rsid w:val="001B6B62"/>
    <w:rsid w:val="001C14E0"/>
    <w:rsid w:val="001D4F7C"/>
    <w:rsid w:val="001D6FB8"/>
    <w:rsid w:val="001E168C"/>
    <w:rsid w:val="001E7280"/>
    <w:rsid w:val="001E7A52"/>
    <w:rsid w:val="001F3090"/>
    <w:rsid w:val="001F389D"/>
    <w:rsid w:val="00217C99"/>
    <w:rsid w:val="00224E46"/>
    <w:rsid w:val="00254EBA"/>
    <w:rsid w:val="0028473D"/>
    <w:rsid w:val="0029667B"/>
    <w:rsid w:val="002B16B0"/>
    <w:rsid w:val="002C67EA"/>
    <w:rsid w:val="002D4C73"/>
    <w:rsid w:val="002E0310"/>
    <w:rsid w:val="002E27A4"/>
    <w:rsid w:val="002E6CA3"/>
    <w:rsid w:val="002F4739"/>
    <w:rsid w:val="002F751D"/>
    <w:rsid w:val="00315A1E"/>
    <w:rsid w:val="003454EE"/>
    <w:rsid w:val="0036362C"/>
    <w:rsid w:val="003658C9"/>
    <w:rsid w:val="00383023"/>
    <w:rsid w:val="00387526"/>
    <w:rsid w:val="00387F56"/>
    <w:rsid w:val="00394726"/>
    <w:rsid w:val="003A3267"/>
    <w:rsid w:val="003A4476"/>
    <w:rsid w:val="003A63DA"/>
    <w:rsid w:val="003A659E"/>
    <w:rsid w:val="003C1BF9"/>
    <w:rsid w:val="003D3AEB"/>
    <w:rsid w:val="003E0778"/>
    <w:rsid w:val="003F63F9"/>
    <w:rsid w:val="00446489"/>
    <w:rsid w:val="00461139"/>
    <w:rsid w:val="00472F05"/>
    <w:rsid w:val="00484502"/>
    <w:rsid w:val="00493903"/>
    <w:rsid w:val="004C3EA5"/>
    <w:rsid w:val="004C49A3"/>
    <w:rsid w:val="004E240D"/>
    <w:rsid w:val="004E4FEA"/>
    <w:rsid w:val="00502BA4"/>
    <w:rsid w:val="005147D0"/>
    <w:rsid w:val="00524EEE"/>
    <w:rsid w:val="005416FB"/>
    <w:rsid w:val="00561FA1"/>
    <w:rsid w:val="00586BD1"/>
    <w:rsid w:val="0059459F"/>
    <w:rsid w:val="005A1C37"/>
    <w:rsid w:val="005C7A80"/>
    <w:rsid w:val="005D3B47"/>
    <w:rsid w:val="005D503E"/>
    <w:rsid w:val="005E320B"/>
    <w:rsid w:val="005E604F"/>
    <w:rsid w:val="005E7F55"/>
    <w:rsid w:val="005F0BF5"/>
    <w:rsid w:val="005F3832"/>
    <w:rsid w:val="005F5ED6"/>
    <w:rsid w:val="006203BC"/>
    <w:rsid w:val="0062056A"/>
    <w:rsid w:val="00636DAA"/>
    <w:rsid w:val="00641512"/>
    <w:rsid w:val="006527B3"/>
    <w:rsid w:val="00653B87"/>
    <w:rsid w:val="006555BA"/>
    <w:rsid w:val="00655FE4"/>
    <w:rsid w:val="006622AE"/>
    <w:rsid w:val="00672E57"/>
    <w:rsid w:val="0067615E"/>
    <w:rsid w:val="00690A4C"/>
    <w:rsid w:val="006921C3"/>
    <w:rsid w:val="006E0724"/>
    <w:rsid w:val="006E21D0"/>
    <w:rsid w:val="006F093E"/>
    <w:rsid w:val="006F1438"/>
    <w:rsid w:val="007006AC"/>
    <w:rsid w:val="00713170"/>
    <w:rsid w:val="00732A93"/>
    <w:rsid w:val="00733DEA"/>
    <w:rsid w:val="00734E5F"/>
    <w:rsid w:val="007622AA"/>
    <w:rsid w:val="00766309"/>
    <w:rsid w:val="00781610"/>
    <w:rsid w:val="0078174F"/>
    <w:rsid w:val="00795E43"/>
    <w:rsid w:val="007A2422"/>
    <w:rsid w:val="007A6997"/>
    <w:rsid w:val="007C213A"/>
    <w:rsid w:val="007D3400"/>
    <w:rsid w:val="007D536D"/>
    <w:rsid w:val="007E1728"/>
    <w:rsid w:val="007F0CE1"/>
    <w:rsid w:val="007F5D30"/>
    <w:rsid w:val="007F7C8F"/>
    <w:rsid w:val="00823F16"/>
    <w:rsid w:val="00846C67"/>
    <w:rsid w:val="00863C4D"/>
    <w:rsid w:val="00890F37"/>
    <w:rsid w:val="00893321"/>
    <w:rsid w:val="00893D3B"/>
    <w:rsid w:val="008D00A0"/>
    <w:rsid w:val="008E14AA"/>
    <w:rsid w:val="00903614"/>
    <w:rsid w:val="009104B0"/>
    <w:rsid w:val="00913D07"/>
    <w:rsid w:val="00931E37"/>
    <w:rsid w:val="0094044B"/>
    <w:rsid w:val="00952DC1"/>
    <w:rsid w:val="00955D84"/>
    <w:rsid w:val="00966C3D"/>
    <w:rsid w:val="00970D59"/>
    <w:rsid w:val="009C11E4"/>
    <w:rsid w:val="009C3CED"/>
    <w:rsid w:val="009C3D74"/>
    <w:rsid w:val="009F42C5"/>
    <w:rsid w:val="00A1739F"/>
    <w:rsid w:val="00A23825"/>
    <w:rsid w:val="00A414AC"/>
    <w:rsid w:val="00A72F06"/>
    <w:rsid w:val="00A9441C"/>
    <w:rsid w:val="00AB0B72"/>
    <w:rsid w:val="00AD7EBD"/>
    <w:rsid w:val="00AE024B"/>
    <w:rsid w:val="00AE1ABC"/>
    <w:rsid w:val="00B04DBA"/>
    <w:rsid w:val="00B054EC"/>
    <w:rsid w:val="00B06974"/>
    <w:rsid w:val="00B1528F"/>
    <w:rsid w:val="00B479B7"/>
    <w:rsid w:val="00B51D54"/>
    <w:rsid w:val="00B56947"/>
    <w:rsid w:val="00B61058"/>
    <w:rsid w:val="00B75FA8"/>
    <w:rsid w:val="00B76487"/>
    <w:rsid w:val="00B80CA4"/>
    <w:rsid w:val="00B90CA0"/>
    <w:rsid w:val="00BD635F"/>
    <w:rsid w:val="00BF099C"/>
    <w:rsid w:val="00BF4761"/>
    <w:rsid w:val="00C23D9F"/>
    <w:rsid w:val="00C60F32"/>
    <w:rsid w:val="00C66CCC"/>
    <w:rsid w:val="00C717FC"/>
    <w:rsid w:val="00C86620"/>
    <w:rsid w:val="00CB5B30"/>
    <w:rsid w:val="00CB6F64"/>
    <w:rsid w:val="00CD2887"/>
    <w:rsid w:val="00CE138B"/>
    <w:rsid w:val="00CE3665"/>
    <w:rsid w:val="00CF3D83"/>
    <w:rsid w:val="00CF48D3"/>
    <w:rsid w:val="00D04B2B"/>
    <w:rsid w:val="00D13110"/>
    <w:rsid w:val="00D15AB4"/>
    <w:rsid w:val="00D4079C"/>
    <w:rsid w:val="00D40CF7"/>
    <w:rsid w:val="00D5605F"/>
    <w:rsid w:val="00D635EE"/>
    <w:rsid w:val="00D72178"/>
    <w:rsid w:val="00D74781"/>
    <w:rsid w:val="00D85B8C"/>
    <w:rsid w:val="00D871AD"/>
    <w:rsid w:val="00D92DA1"/>
    <w:rsid w:val="00DB348E"/>
    <w:rsid w:val="00DE34C4"/>
    <w:rsid w:val="00DF1040"/>
    <w:rsid w:val="00E14C2F"/>
    <w:rsid w:val="00E208C0"/>
    <w:rsid w:val="00E26966"/>
    <w:rsid w:val="00E35B6D"/>
    <w:rsid w:val="00E42FD6"/>
    <w:rsid w:val="00E4379E"/>
    <w:rsid w:val="00E47D45"/>
    <w:rsid w:val="00E52D7F"/>
    <w:rsid w:val="00E619FC"/>
    <w:rsid w:val="00E7052C"/>
    <w:rsid w:val="00E729BD"/>
    <w:rsid w:val="00E92562"/>
    <w:rsid w:val="00EA2239"/>
    <w:rsid w:val="00EC67E9"/>
    <w:rsid w:val="00ED5006"/>
    <w:rsid w:val="00F1204F"/>
    <w:rsid w:val="00F160DD"/>
    <w:rsid w:val="00F255C2"/>
    <w:rsid w:val="00F369BD"/>
    <w:rsid w:val="00F43E47"/>
    <w:rsid w:val="00F52B38"/>
    <w:rsid w:val="00F656A0"/>
    <w:rsid w:val="00F94065"/>
    <w:rsid w:val="00FA38D9"/>
    <w:rsid w:val="00FD0101"/>
    <w:rsid w:val="00FD0B47"/>
    <w:rsid w:val="00FE2B87"/>
    <w:rsid w:val="00FE3C19"/>
    <w:rsid w:val="00FF028D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DCC2C-1F6A-4C74-A6F9-48BE84EE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B9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2AE6-067A-4529-A242-74F0A270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</cp:lastModifiedBy>
  <cp:revision>92</cp:revision>
  <cp:lastPrinted>2015-06-25T08:34:00Z</cp:lastPrinted>
  <dcterms:created xsi:type="dcterms:W3CDTF">2015-06-23T11:50:00Z</dcterms:created>
  <dcterms:modified xsi:type="dcterms:W3CDTF">2018-09-21T05:28:00Z</dcterms:modified>
</cp:coreProperties>
</file>