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E223E" w14:textId="6A03088D" w:rsidR="001936AD" w:rsidRPr="001936AD" w:rsidRDefault="001936AD" w:rsidP="001936AD">
      <w:pPr>
        <w:spacing w:line="360" w:lineRule="auto"/>
        <w:jc w:val="center"/>
        <w:rPr>
          <w:rFonts w:cstheme="minorHAnsi"/>
          <w:b/>
        </w:rPr>
      </w:pPr>
      <w:bookmarkStart w:id="0" w:name="_GoBack"/>
      <w:bookmarkEnd w:id="0"/>
      <w:r w:rsidRPr="001936AD">
        <w:rPr>
          <w:rFonts w:cstheme="minorHAnsi"/>
          <w:b/>
        </w:rPr>
        <w:t>KATEDRA REHABILITACJI</w:t>
      </w:r>
    </w:p>
    <w:p w14:paraId="6EB91291" w14:textId="475A5225" w:rsidR="00F0119F" w:rsidRPr="00E04BD0" w:rsidRDefault="00DA3A27" w:rsidP="00B72E28">
      <w:pPr>
        <w:spacing w:line="360" w:lineRule="auto"/>
        <w:jc w:val="both"/>
        <w:rPr>
          <w:rFonts w:cstheme="minorHAnsi"/>
        </w:rPr>
      </w:pPr>
      <w:r w:rsidRPr="00E04BD0">
        <w:rPr>
          <w:rFonts w:cstheme="minorHAnsi"/>
        </w:rPr>
        <w:t xml:space="preserve">W </w:t>
      </w:r>
      <w:r w:rsidRPr="001936AD">
        <w:rPr>
          <w:rFonts w:cstheme="minorHAnsi"/>
        </w:rPr>
        <w:t>Katedrze Rehabilitacji</w:t>
      </w:r>
      <w:r w:rsidRPr="00E04BD0">
        <w:rPr>
          <w:rFonts w:cstheme="minorHAnsi"/>
        </w:rPr>
        <w:t xml:space="preserve">  znajdują się dwie sale wykładowe, wyposażone w sprzęt multimedialny,</w:t>
      </w:r>
      <w:r w:rsidR="00B72E28" w:rsidRPr="00E04BD0">
        <w:rPr>
          <w:rFonts w:cstheme="minorHAnsi"/>
        </w:rPr>
        <w:t xml:space="preserve"> </w:t>
      </w:r>
      <w:r w:rsidR="00A3055C" w:rsidRPr="00E04BD0">
        <w:rPr>
          <w:rFonts w:cstheme="minorHAnsi"/>
        </w:rPr>
        <w:t xml:space="preserve">w </w:t>
      </w:r>
      <w:r w:rsidRPr="00E04BD0">
        <w:rPr>
          <w:rFonts w:cstheme="minorHAnsi"/>
        </w:rPr>
        <w:t xml:space="preserve"> których odbywają się zajęcia teoretyczne</w:t>
      </w:r>
      <w:r w:rsidR="00A3055C" w:rsidRPr="00E04BD0">
        <w:rPr>
          <w:rFonts w:cstheme="minorHAnsi"/>
        </w:rPr>
        <w:t xml:space="preserve"> dla studentów.</w:t>
      </w:r>
    </w:p>
    <w:p w14:paraId="3D33084E" w14:textId="1BA35D83" w:rsidR="00DA3A27" w:rsidRPr="00E04BD0" w:rsidRDefault="00DA3A27" w:rsidP="00B72E28">
      <w:pPr>
        <w:spacing w:line="360" w:lineRule="auto"/>
        <w:jc w:val="both"/>
        <w:rPr>
          <w:rFonts w:cstheme="minorHAnsi"/>
          <w:shd w:val="clear" w:color="auto" w:fill="FFFFFF"/>
        </w:rPr>
      </w:pPr>
      <w:r w:rsidRPr="00E04BD0">
        <w:rPr>
          <w:rFonts w:cstheme="minorHAnsi"/>
        </w:rPr>
        <w:t>Zajęcia praktyczne odbywają się na sali gimnastycznej, wyposażonej w sprzęt rehabilitacyjny</w:t>
      </w:r>
      <w:r w:rsidR="00A3055C" w:rsidRPr="00E04BD0">
        <w:rPr>
          <w:rFonts w:cstheme="minorHAnsi"/>
        </w:rPr>
        <w:t xml:space="preserve">, niezbędny do prowadzenia terapii pacjentów, ze schorzeniami </w:t>
      </w:r>
      <w:r w:rsidR="00A3055C" w:rsidRPr="00E04BD0">
        <w:rPr>
          <w:rFonts w:cstheme="minorHAnsi"/>
          <w:shd w:val="clear" w:color="auto" w:fill="FFFFFF"/>
        </w:rPr>
        <w:t>neurologicznymi (pacjenci po udarach mózgu, urazach rdzenia kręgowego, urazach czaszkowo-mózgowych, SM, uszkodzeniach nerwów obwodowych i inne) oraz  schorzeniami narządu ruchu (pacjenci ze zmianami zwyrodnieniowymi, po amputacjach kończyn, po leczeniu operacyjnym narządu ruchu). </w:t>
      </w:r>
    </w:p>
    <w:p w14:paraId="3868BF34" w14:textId="03041B5D" w:rsidR="00F9029E" w:rsidRPr="00E04BD0" w:rsidRDefault="00E04BD0" w:rsidP="00A3055C">
      <w:pPr>
        <w:spacing w:line="360" w:lineRule="auto"/>
        <w:jc w:val="both"/>
        <w:rPr>
          <w:rFonts w:cstheme="minorHAnsi"/>
          <w:b/>
        </w:rPr>
      </w:pPr>
      <w:r w:rsidRPr="00E04BD0">
        <w:rPr>
          <w:rFonts w:cstheme="minorHAnsi"/>
          <w:b/>
        </w:rPr>
        <w:t>Sala badań</w:t>
      </w:r>
    </w:p>
    <w:tbl>
      <w:tblPr>
        <w:tblW w:w="879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94"/>
      </w:tblGrid>
      <w:tr w:rsidR="00F9029E" w:rsidRPr="00E04BD0" w14:paraId="2057AFF7" w14:textId="77777777" w:rsidTr="006E5C08">
        <w:tc>
          <w:tcPr>
            <w:tcW w:w="8794" w:type="dxa"/>
            <w:shd w:val="clear" w:color="auto" w:fill="D9D9D9"/>
          </w:tcPr>
          <w:p w14:paraId="2E5224BA" w14:textId="77777777" w:rsidR="00F9029E" w:rsidRPr="00E04BD0" w:rsidRDefault="00F9029E" w:rsidP="00E04BD0">
            <w:pPr>
              <w:spacing w:after="0"/>
              <w:rPr>
                <w:rFonts w:eastAsia="Times New Roman" w:cstheme="minorHAnsi"/>
              </w:rPr>
            </w:pPr>
            <w:r w:rsidRPr="00E04BD0">
              <w:rPr>
                <w:rFonts w:eastAsia="Times New Roman" w:cstheme="minorHAnsi"/>
              </w:rPr>
              <w:t>Wyposażenie</w:t>
            </w:r>
          </w:p>
        </w:tc>
      </w:tr>
      <w:tr w:rsidR="00F9029E" w:rsidRPr="00E04BD0" w14:paraId="11A9CA4A" w14:textId="77777777" w:rsidTr="006E5C08">
        <w:tc>
          <w:tcPr>
            <w:tcW w:w="8794" w:type="dxa"/>
          </w:tcPr>
          <w:p w14:paraId="5F0659A4" w14:textId="15D7B925" w:rsidR="00F9029E" w:rsidRPr="00E04BD0" w:rsidRDefault="00F9029E" w:rsidP="00E04BD0">
            <w:pPr>
              <w:pStyle w:val="Nagwek4"/>
              <w:shd w:val="clear" w:color="auto" w:fill="FFFFFF"/>
              <w:spacing w:before="0" w:line="360" w:lineRule="auto"/>
              <w:jc w:val="both"/>
              <w:rPr>
                <w:rFonts w:asciiTheme="minorHAnsi" w:eastAsia="Times New Roman" w:hAnsiTheme="minorHAnsi" w:cstheme="minorHAnsi"/>
              </w:rPr>
            </w:pPr>
            <w:r w:rsidRPr="00E04BD0">
              <w:rPr>
                <w:rFonts w:asciiTheme="minorHAnsi" w:eastAsia="Times New Roman" w:hAnsiTheme="minorHAnsi" w:cstheme="minorHAnsi"/>
                <w:i w:val="0"/>
                <w:color w:val="auto"/>
                <w:lang w:eastAsia="pl-PL"/>
              </w:rPr>
              <w:t xml:space="preserve">aparat do USG </w:t>
            </w:r>
            <w:proofErr w:type="spellStart"/>
            <w:r w:rsidRPr="00E04BD0">
              <w:rPr>
                <w:rFonts w:asciiTheme="minorHAnsi" w:eastAsia="Times New Roman" w:hAnsiTheme="minorHAnsi" w:cstheme="minorHAnsi"/>
                <w:i w:val="0"/>
                <w:color w:val="auto"/>
                <w:lang w:eastAsia="pl-PL"/>
              </w:rPr>
              <w:t>Logiq</w:t>
            </w:r>
            <w:proofErr w:type="spellEnd"/>
            <w:r w:rsidRPr="00E04BD0">
              <w:rPr>
                <w:rFonts w:asciiTheme="minorHAnsi" w:eastAsia="Times New Roman" w:hAnsiTheme="minorHAnsi" w:cstheme="minorHAnsi"/>
                <w:i w:val="0"/>
                <w:color w:val="auto"/>
                <w:lang w:eastAsia="pl-PL"/>
              </w:rPr>
              <w:t xml:space="preserve"> z opcją </w:t>
            </w:r>
            <w:proofErr w:type="spellStart"/>
            <w:r w:rsidRPr="00E04BD0">
              <w:rPr>
                <w:rFonts w:asciiTheme="minorHAnsi" w:eastAsia="Times New Roman" w:hAnsiTheme="minorHAnsi" w:cstheme="minorHAnsi"/>
                <w:i w:val="0"/>
                <w:color w:val="auto"/>
                <w:lang w:eastAsia="pl-PL"/>
              </w:rPr>
              <w:t>dopplera</w:t>
            </w:r>
            <w:proofErr w:type="spellEnd"/>
            <w:r w:rsidRPr="00E04BD0">
              <w:rPr>
                <w:rFonts w:asciiTheme="minorHAnsi" w:eastAsia="Times New Roman" w:hAnsiTheme="minorHAnsi" w:cstheme="minorHAnsi"/>
                <w:i w:val="0"/>
                <w:color w:val="auto"/>
                <w:lang w:eastAsia="pl-PL"/>
              </w:rPr>
              <w:t xml:space="preserve">  -</w:t>
            </w:r>
            <w:r w:rsidRPr="00E04BD0">
              <w:rPr>
                <w:rFonts w:asciiTheme="minorHAnsi" w:hAnsiTheme="minorHAnsi" w:cstheme="minorHAnsi"/>
                <w:i w:val="0"/>
                <w:color w:val="auto"/>
              </w:rPr>
              <w:t>wykorzystywany   do oceny obrzęku tkanek, wysięku w stawie, czy wzmożonego unaczynienia danej okolicy</w:t>
            </w:r>
          </w:p>
        </w:tc>
      </w:tr>
      <w:tr w:rsidR="00F9029E" w:rsidRPr="00E04BD0" w14:paraId="685DA067" w14:textId="77777777" w:rsidTr="006E5C08">
        <w:tc>
          <w:tcPr>
            <w:tcW w:w="8794" w:type="dxa"/>
          </w:tcPr>
          <w:p w14:paraId="39C226F7" w14:textId="70DE46B3" w:rsidR="00F9029E" w:rsidRPr="00E04BD0" w:rsidRDefault="00F9029E" w:rsidP="00E04BD0">
            <w:pPr>
              <w:spacing w:after="0" w:line="360" w:lineRule="auto"/>
              <w:jc w:val="both"/>
              <w:rPr>
                <w:rFonts w:cstheme="minorHAnsi"/>
                <w:lang w:eastAsia="pl-PL"/>
              </w:rPr>
            </w:pPr>
            <w:r w:rsidRPr="00E04BD0">
              <w:rPr>
                <w:rFonts w:cstheme="minorHAnsi"/>
                <w:shd w:val="clear" w:color="auto" w:fill="FEFEFE"/>
              </w:rPr>
              <w:t xml:space="preserve">Simi </w:t>
            </w:r>
            <w:proofErr w:type="spellStart"/>
            <w:r w:rsidRPr="00E04BD0">
              <w:rPr>
                <w:rFonts w:cstheme="minorHAnsi"/>
                <w:shd w:val="clear" w:color="auto" w:fill="FEFEFE"/>
              </w:rPr>
              <w:t>Aktisys</w:t>
            </w:r>
            <w:proofErr w:type="spellEnd"/>
            <w:r w:rsidRPr="00E04BD0">
              <w:rPr>
                <w:rFonts w:cstheme="minorHAnsi"/>
                <w:shd w:val="clear" w:color="auto" w:fill="FEFEFE"/>
              </w:rPr>
              <w:t xml:space="preserve"> -  system służący do dynamicznej analizy ruchu</w:t>
            </w:r>
          </w:p>
        </w:tc>
      </w:tr>
      <w:tr w:rsidR="00F9029E" w:rsidRPr="00E04BD0" w14:paraId="1BFD6ACD" w14:textId="77777777" w:rsidTr="006E5C08">
        <w:tc>
          <w:tcPr>
            <w:tcW w:w="8794" w:type="dxa"/>
          </w:tcPr>
          <w:p w14:paraId="6ADF84FA" w14:textId="59CD6DD9" w:rsidR="00F9029E" w:rsidRPr="00E04BD0" w:rsidRDefault="00F9029E" w:rsidP="00E04BD0">
            <w:pPr>
              <w:spacing w:after="0" w:line="360" w:lineRule="auto"/>
              <w:jc w:val="both"/>
              <w:rPr>
                <w:rFonts w:cstheme="minorHAnsi"/>
                <w:lang w:eastAsia="pl-PL"/>
              </w:rPr>
            </w:pPr>
            <w:proofErr w:type="spellStart"/>
            <w:r w:rsidRPr="00E04BD0">
              <w:rPr>
                <w:rFonts w:cstheme="minorHAnsi"/>
                <w:lang w:eastAsia="pl-PL"/>
              </w:rPr>
              <w:t>MyoMotion</w:t>
            </w:r>
            <w:proofErr w:type="spellEnd"/>
            <w:r w:rsidRPr="00E04BD0">
              <w:rPr>
                <w:rFonts w:cstheme="minorHAnsi"/>
                <w:lang w:eastAsia="pl-PL"/>
              </w:rPr>
              <w:t xml:space="preserve"> -  </w:t>
            </w:r>
            <w:r w:rsidRPr="00E04BD0">
              <w:rPr>
                <w:rFonts w:cstheme="minorHAnsi"/>
                <w:shd w:val="clear" w:color="auto" w:fill="FFFFFF"/>
              </w:rPr>
              <w:t>innowacyjny system łączący w sobie technologię bezprzewodowej transmisji danych i inercyjnych czujników umożliwiający ocenę dowolnego ruchu w 3D</w:t>
            </w:r>
          </w:p>
        </w:tc>
      </w:tr>
      <w:tr w:rsidR="00F9029E" w:rsidRPr="00E04BD0" w14:paraId="1477C4EA" w14:textId="77777777" w:rsidTr="006E5C08">
        <w:tc>
          <w:tcPr>
            <w:tcW w:w="8794" w:type="dxa"/>
          </w:tcPr>
          <w:p w14:paraId="63F6F73D" w14:textId="55C1C884" w:rsidR="00F9029E" w:rsidRPr="00E04BD0" w:rsidRDefault="00F9029E" w:rsidP="00E04BD0">
            <w:pPr>
              <w:spacing w:after="0" w:line="360" w:lineRule="auto"/>
              <w:jc w:val="both"/>
              <w:rPr>
                <w:rFonts w:cstheme="minorHAnsi"/>
                <w:lang w:eastAsia="pl-PL"/>
              </w:rPr>
            </w:pPr>
            <w:r w:rsidRPr="00E04BD0">
              <w:rPr>
                <w:rFonts w:cstheme="minorHAnsi"/>
                <w:shd w:val="clear" w:color="auto" w:fill="FFFFFF"/>
              </w:rPr>
              <w:t xml:space="preserve">KINEOD – urządzenie służące do trójwymiarowej  analizy pleców oraz kończyn dolnych </w:t>
            </w:r>
          </w:p>
        </w:tc>
      </w:tr>
      <w:tr w:rsidR="00F9029E" w:rsidRPr="00E04BD0" w14:paraId="5025927D" w14:textId="77777777" w:rsidTr="006E5C08">
        <w:tc>
          <w:tcPr>
            <w:tcW w:w="8794" w:type="dxa"/>
          </w:tcPr>
          <w:p w14:paraId="51CA121C" w14:textId="51B27FC3" w:rsidR="00F9029E" w:rsidRPr="00E04BD0" w:rsidRDefault="00F9029E" w:rsidP="00E04BD0">
            <w:pPr>
              <w:spacing w:after="0" w:line="360" w:lineRule="auto"/>
              <w:jc w:val="both"/>
              <w:rPr>
                <w:rFonts w:cstheme="minorHAnsi"/>
                <w:lang w:eastAsia="pl-PL"/>
              </w:rPr>
            </w:pPr>
            <w:r w:rsidRPr="00E04BD0">
              <w:rPr>
                <w:rFonts w:cstheme="minorHAnsi"/>
                <w:lang w:eastAsia="pl-PL"/>
              </w:rPr>
              <w:t xml:space="preserve">Analizator medyczny składu ciała  </w:t>
            </w:r>
            <w:proofErr w:type="spellStart"/>
            <w:r w:rsidRPr="00E04BD0">
              <w:rPr>
                <w:rFonts w:cstheme="minorHAnsi"/>
                <w:lang w:eastAsia="pl-PL"/>
              </w:rPr>
              <w:t>seca</w:t>
            </w:r>
            <w:proofErr w:type="spellEnd"/>
            <w:r w:rsidRPr="00E04BD0">
              <w:rPr>
                <w:rFonts w:cstheme="minorHAnsi"/>
                <w:lang w:eastAsia="pl-PL"/>
              </w:rPr>
              <w:t xml:space="preserve"> </w:t>
            </w:r>
            <w:proofErr w:type="spellStart"/>
            <w:r w:rsidRPr="00E04BD0">
              <w:rPr>
                <w:rFonts w:cstheme="minorHAnsi"/>
                <w:lang w:eastAsia="pl-PL"/>
              </w:rPr>
              <w:t>mBCA</w:t>
            </w:r>
            <w:proofErr w:type="spellEnd"/>
            <w:r w:rsidRPr="00E04BD0">
              <w:rPr>
                <w:rFonts w:cstheme="minorHAnsi"/>
                <w:lang w:eastAsia="pl-PL"/>
              </w:rPr>
              <w:t xml:space="preserve"> – </w:t>
            </w:r>
            <w:r w:rsidRPr="00E04BD0">
              <w:rPr>
                <w:rFonts w:cstheme="minorHAnsi"/>
                <w:shd w:val="clear" w:color="auto" w:fill="FFFFFF"/>
              </w:rPr>
              <w:t>pomocny w diagnozowaniu wielu chorób, takich jak otyłość, cukrzyca lub niedożywienie.</w:t>
            </w:r>
          </w:p>
        </w:tc>
      </w:tr>
      <w:tr w:rsidR="00F9029E" w:rsidRPr="00E04BD0" w14:paraId="3F671B5E" w14:textId="77777777" w:rsidTr="006E5C08">
        <w:tc>
          <w:tcPr>
            <w:tcW w:w="8794" w:type="dxa"/>
          </w:tcPr>
          <w:p w14:paraId="4C71A8D7" w14:textId="30A27B1D" w:rsidR="00F9029E" w:rsidRPr="00E04BD0" w:rsidRDefault="00F9029E" w:rsidP="00E04BD0">
            <w:pPr>
              <w:spacing w:after="0" w:line="360" w:lineRule="auto"/>
              <w:jc w:val="both"/>
              <w:rPr>
                <w:rFonts w:cstheme="minorHAnsi"/>
                <w:lang w:eastAsia="pl-PL"/>
              </w:rPr>
            </w:pPr>
            <w:proofErr w:type="spellStart"/>
            <w:r w:rsidRPr="00E04BD0">
              <w:rPr>
                <w:rStyle w:val="Pogrubienie"/>
                <w:rFonts w:cstheme="minorHAnsi"/>
                <w:b w:val="0"/>
                <w:shd w:val="clear" w:color="auto" w:fill="FEFEFE"/>
              </w:rPr>
              <w:t>Bimeo</w:t>
            </w:r>
            <w:proofErr w:type="spellEnd"/>
            <w:r w:rsidRPr="00E04BD0">
              <w:rPr>
                <w:rFonts w:cstheme="minorHAnsi"/>
                <w:shd w:val="clear" w:color="auto" w:fill="FEFEFE"/>
              </w:rPr>
              <w:t> - innowacyjne, motywujące pacjenta </w:t>
            </w:r>
            <w:r w:rsidRPr="00E04BD0">
              <w:rPr>
                <w:rStyle w:val="Pogrubienie"/>
                <w:rFonts w:cstheme="minorHAnsi"/>
                <w:b w:val="0"/>
                <w:shd w:val="clear" w:color="auto" w:fill="FEFEFE"/>
              </w:rPr>
              <w:t>urządzenie rehabilitacyjne</w:t>
            </w:r>
            <w:r w:rsidRPr="00E04BD0">
              <w:rPr>
                <w:rFonts w:cstheme="minorHAnsi"/>
                <w:shd w:val="clear" w:color="auto" w:fill="FEFEFE"/>
              </w:rPr>
              <w:t>, przeznaczone do terapii kończyn górnych.</w:t>
            </w:r>
            <w:r w:rsidRPr="00E04BD0">
              <w:rPr>
                <w:rFonts w:cstheme="minorHAnsi"/>
                <w:lang w:eastAsia="pl-PL"/>
              </w:rPr>
              <w:t xml:space="preserve"> </w:t>
            </w:r>
          </w:p>
        </w:tc>
      </w:tr>
      <w:tr w:rsidR="00F9029E" w:rsidRPr="00E04BD0" w14:paraId="00B771CF" w14:textId="77777777" w:rsidTr="006E5C08">
        <w:tc>
          <w:tcPr>
            <w:tcW w:w="8794" w:type="dxa"/>
          </w:tcPr>
          <w:p w14:paraId="7191C820" w14:textId="66794CFE" w:rsidR="00F9029E" w:rsidRPr="00E04BD0" w:rsidRDefault="00F9029E" w:rsidP="00E04BD0">
            <w:pPr>
              <w:spacing w:after="0" w:line="360" w:lineRule="auto"/>
              <w:jc w:val="both"/>
              <w:rPr>
                <w:rFonts w:cstheme="minorHAnsi"/>
                <w:lang w:eastAsia="pl-PL"/>
              </w:rPr>
            </w:pPr>
            <w:r w:rsidRPr="00E04BD0">
              <w:rPr>
                <w:rStyle w:val="Pogrubienie"/>
                <w:rFonts w:cstheme="minorHAnsi"/>
                <w:b w:val="0"/>
                <w:shd w:val="clear" w:color="auto" w:fill="FEFEFE"/>
              </w:rPr>
              <w:t xml:space="preserve">Platforma tensometryczna </w:t>
            </w:r>
            <w:proofErr w:type="spellStart"/>
            <w:r w:rsidRPr="00E04BD0">
              <w:rPr>
                <w:rStyle w:val="Pogrubienie"/>
                <w:rFonts w:cstheme="minorHAnsi"/>
                <w:b w:val="0"/>
                <w:shd w:val="clear" w:color="auto" w:fill="FEFEFE"/>
              </w:rPr>
              <w:t>Matscan</w:t>
            </w:r>
            <w:proofErr w:type="spellEnd"/>
            <w:r w:rsidRPr="00E04BD0">
              <w:rPr>
                <w:rStyle w:val="Pogrubienie"/>
                <w:rFonts w:cstheme="minorHAnsi"/>
                <w:b w:val="0"/>
                <w:shd w:val="clear" w:color="auto" w:fill="FEFEFE"/>
              </w:rPr>
              <w:t xml:space="preserve"> </w:t>
            </w:r>
            <w:proofErr w:type="spellStart"/>
            <w:r w:rsidRPr="00E04BD0">
              <w:rPr>
                <w:rStyle w:val="Pogrubienie"/>
                <w:rFonts w:cstheme="minorHAnsi"/>
                <w:b w:val="0"/>
                <w:shd w:val="clear" w:color="auto" w:fill="FEFEFE"/>
              </w:rPr>
              <w:t>Tekscan</w:t>
            </w:r>
            <w:proofErr w:type="spellEnd"/>
            <w:r w:rsidRPr="00E04BD0">
              <w:rPr>
                <w:rStyle w:val="Pogrubienie"/>
                <w:rFonts w:cstheme="minorHAnsi"/>
                <w:b w:val="0"/>
                <w:shd w:val="clear" w:color="auto" w:fill="FEFEFE"/>
              </w:rPr>
              <w:t xml:space="preserve"> </w:t>
            </w:r>
            <w:r w:rsidRPr="00E04BD0">
              <w:rPr>
                <w:rFonts w:cstheme="minorHAnsi"/>
                <w:lang w:eastAsia="pl-PL"/>
              </w:rPr>
              <w:t xml:space="preserve">– to </w:t>
            </w:r>
            <w:r w:rsidRPr="00E04BD0">
              <w:rPr>
                <w:rFonts w:cstheme="minorHAnsi"/>
                <w:shd w:val="clear" w:color="auto" w:fill="FFFFFF"/>
              </w:rPr>
              <w:t>system pomiaru i analizy nacisku kończyn dolnych.</w:t>
            </w:r>
          </w:p>
        </w:tc>
      </w:tr>
    </w:tbl>
    <w:p w14:paraId="1FAF2039" w14:textId="77777777" w:rsidR="00F9029E" w:rsidRPr="00E04BD0" w:rsidRDefault="00F9029E" w:rsidP="00A3055C">
      <w:pPr>
        <w:spacing w:line="360" w:lineRule="auto"/>
        <w:jc w:val="both"/>
        <w:rPr>
          <w:rFonts w:cstheme="minorHAnsi"/>
        </w:rPr>
      </w:pPr>
    </w:p>
    <w:sectPr w:rsidR="00F9029E" w:rsidRPr="00E04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30F24"/>
    <w:multiLevelType w:val="hybridMultilevel"/>
    <w:tmpl w:val="58CE7140"/>
    <w:lvl w:ilvl="0" w:tplc="5AC84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6B"/>
    <w:rsid w:val="00070E9D"/>
    <w:rsid w:val="00091C6B"/>
    <w:rsid w:val="001936AD"/>
    <w:rsid w:val="001E0324"/>
    <w:rsid w:val="002D272B"/>
    <w:rsid w:val="00877DE2"/>
    <w:rsid w:val="00A3055C"/>
    <w:rsid w:val="00AB54F1"/>
    <w:rsid w:val="00B72E28"/>
    <w:rsid w:val="00DA3A27"/>
    <w:rsid w:val="00E04BD0"/>
    <w:rsid w:val="00F0119F"/>
    <w:rsid w:val="00F9029E"/>
    <w:rsid w:val="00FC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F12D8"/>
  <w15:chartTrackingRefBased/>
  <w15:docId w15:val="{7CD4946E-7E84-4F69-B689-A90C867E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D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877DE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E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B54F1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E03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0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Rehabilitacji</dc:creator>
  <cp:keywords/>
  <dc:description/>
  <cp:lastModifiedBy>Joanna Tyburczy (asiatyburczy)</cp:lastModifiedBy>
  <cp:revision>6</cp:revision>
  <cp:lastPrinted>2023-12-12T08:36:00Z</cp:lastPrinted>
  <dcterms:created xsi:type="dcterms:W3CDTF">2023-11-30T12:09:00Z</dcterms:created>
  <dcterms:modified xsi:type="dcterms:W3CDTF">2023-12-12T08:38:00Z</dcterms:modified>
</cp:coreProperties>
</file>