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E1" w:rsidRPr="009F3C3D" w:rsidRDefault="009D73E1" w:rsidP="009F3C3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INFORMACJA DLA STUDENTÓW ROZPOCZYNAJĄCYCH PRAKTYKI WAKACYJNE W </w:t>
      </w:r>
      <w:r w:rsidRPr="00B94C4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SZPITALU UNIWERSYTECKIM NR 1</w:t>
      </w:r>
      <w:r w:rsidRPr="009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DOTYCZĄCE WYKONYWANIA BADAŃ DIAGNOSTYCZNYCH </w:t>
      </w:r>
      <w:r w:rsidR="009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 OBECNOŚĆ </w:t>
      </w:r>
      <w:r w:rsidR="009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WIRUSA SARS-COV-2</w:t>
      </w:r>
    </w:p>
    <w:p w:rsidR="009D73E1" w:rsidRPr="009F3C3D" w:rsidRDefault="009D73E1" w:rsidP="009F3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3E1" w:rsidRPr="009F3C3D" w:rsidRDefault="009D73E1" w:rsidP="009F3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3D">
        <w:rPr>
          <w:rFonts w:ascii="Times New Roman" w:hAnsi="Times New Roman" w:cs="Times New Roman"/>
          <w:sz w:val="24"/>
          <w:szCs w:val="24"/>
        </w:rPr>
        <w:t xml:space="preserve">Niezwłocznie po ustaleniu terminu praktyk student rejestruje się na badanie do Poradni </w:t>
      </w:r>
      <w:proofErr w:type="spellStart"/>
      <w:r w:rsidRPr="009F3C3D">
        <w:rPr>
          <w:rFonts w:ascii="Times New Roman" w:hAnsi="Times New Roman" w:cs="Times New Roman"/>
          <w:sz w:val="24"/>
          <w:szCs w:val="24"/>
        </w:rPr>
        <w:t>Poekspozycyjnej</w:t>
      </w:r>
      <w:proofErr w:type="spellEnd"/>
      <w:r w:rsidRPr="009F3C3D">
        <w:rPr>
          <w:rFonts w:ascii="Times New Roman" w:hAnsi="Times New Roman" w:cs="Times New Roman"/>
          <w:sz w:val="24"/>
          <w:szCs w:val="24"/>
        </w:rPr>
        <w:t xml:space="preserve"> COVID-19 i wskazuje pracownikowi rejestracji przewidywaną datę rozpoczęcia praktyk zawodowych w szpitalu. Rejestracja odbywa się wyłącznie telefonicznie, od poniedziałku do piątku w godzinach 7:00-12:00 pod numerem tel. (52) 585-72-30. Pracownik rejestracji wyznacza datę i przewidywaną godzinę pobrania materiału do badania.</w:t>
      </w:r>
    </w:p>
    <w:p w:rsidR="009D73E1" w:rsidRPr="009F3C3D" w:rsidRDefault="009D73E1" w:rsidP="009F3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3D">
        <w:rPr>
          <w:rFonts w:ascii="Times New Roman" w:hAnsi="Times New Roman" w:cs="Times New Roman"/>
          <w:sz w:val="24"/>
          <w:szCs w:val="24"/>
        </w:rPr>
        <w:t>Odbiór skierowania na badanie możliwy jest od dnia rejestracji w godzinach 13:00-14:30 w Rejestracji Zespołu Poradni Specjalistycznych (okienko nr 1).</w:t>
      </w:r>
    </w:p>
    <w:p w:rsidR="009D73E1" w:rsidRPr="009F3C3D" w:rsidRDefault="009D73E1" w:rsidP="009F3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3D">
        <w:rPr>
          <w:rFonts w:ascii="Times New Roman" w:hAnsi="Times New Roman" w:cs="Times New Roman"/>
          <w:sz w:val="24"/>
          <w:szCs w:val="24"/>
        </w:rPr>
        <w:t>Wymaz do badania pobierany będzie w terminie wyznaczonym w trakcie rejestracji telefonicznej (pkt.1)) w gabinecie konsultacyjnym nr 3 przy Rejestracji Przyjęć Planowych (wejście główne od strony ul. Jurasza).</w:t>
      </w:r>
    </w:p>
    <w:p w:rsidR="005B04F4" w:rsidRPr="009F3C3D" w:rsidRDefault="009D73E1" w:rsidP="009F3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3D">
        <w:rPr>
          <w:rFonts w:ascii="Times New Roman" w:hAnsi="Times New Roman" w:cs="Times New Roman"/>
          <w:sz w:val="24"/>
          <w:szCs w:val="24"/>
        </w:rPr>
        <w:t>Odbiór wyniku jest możliwy w dni robocze w Poradni Medycyny Pracy (II piętro, Zespół Poradni Specjalistycznych – gabinet nr 237), w godzinach 8:00-10:00 oraz 12:00-14:00.</w:t>
      </w:r>
    </w:p>
    <w:p w:rsidR="009F3C3D" w:rsidRPr="009F3C3D" w:rsidRDefault="009F3C3D" w:rsidP="009F3C3D">
      <w:pPr>
        <w:jc w:val="both"/>
        <w:rPr>
          <w:rFonts w:ascii="Times New Roman" w:hAnsi="Times New Roman" w:cs="Times New Roman"/>
          <w:sz w:val="24"/>
          <w:szCs w:val="24"/>
        </w:rPr>
      </w:pPr>
      <w:r w:rsidRPr="009F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3D" w:rsidRPr="009F3C3D" w:rsidRDefault="009F3C3D" w:rsidP="009F3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3D" w:rsidRDefault="009F3C3D" w:rsidP="009F3C3D">
      <w:pPr>
        <w:pStyle w:val="m4694945282257066244msolistparagraph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22222"/>
        </w:rPr>
      </w:pPr>
      <w:r w:rsidRPr="009F3C3D">
        <w:rPr>
          <w:b/>
          <w:color w:val="222222"/>
        </w:rPr>
        <w:t>ZASADY ODBYWANIA PRAKTYK WPROWADZONE PRZEZ DYREKTORA SZPITALA</w:t>
      </w:r>
    </w:p>
    <w:p w:rsidR="00B94C4B" w:rsidRPr="009F3C3D" w:rsidRDefault="00B94C4B" w:rsidP="009F3C3D">
      <w:pPr>
        <w:pStyle w:val="m4694945282257066244msolistparagraph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22222"/>
        </w:rPr>
      </w:pPr>
      <w:bookmarkStart w:id="0" w:name="_GoBack"/>
      <w:bookmarkEnd w:id="0"/>
    </w:p>
    <w:p w:rsidR="009F3C3D" w:rsidRPr="009F3C3D" w:rsidRDefault="009F3C3D" w:rsidP="00B94C4B">
      <w:pPr>
        <w:pStyle w:val="m4694945282257066244msobodytextinden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  <w:r w:rsidRPr="009F3C3D">
        <w:rPr>
          <w:color w:val="222222"/>
        </w:rPr>
        <w:t>Szpital jako jednostka szkoląca wyposaży studentów w środki ochrony osobistej (maseczki, środki do dezynfekcji rąk, odzież ochronną).</w:t>
      </w:r>
    </w:p>
    <w:p w:rsidR="009F3C3D" w:rsidRPr="009F3C3D" w:rsidRDefault="009F3C3D" w:rsidP="00B94C4B">
      <w:pPr>
        <w:pStyle w:val="m4694945282257066244msobodytextinden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  <w:r w:rsidRPr="009F3C3D">
        <w:rPr>
          <w:color w:val="222222"/>
        </w:rPr>
        <w:t>Studenci zobowiązani są do bezwzględnego przestrzegania zasad i reguł wyznaczonych przez Kierowników Klinik oraz opiekunów praktyk.</w:t>
      </w:r>
    </w:p>
    <w:p w:rsidR="009F3C3D" w:rsidRDefault="009F3C3D" w:rsidP="009F3C3D">
      <w:pPr>
        <w:jc w:val="both"/>
      </w:pPr>
    </w:p>
    <w:sectPr w:rsidR="009F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5155"/>
    <w:multiLevelType w:val="hybridMultilevel"/>
    <w:tmpl w:val="CCC8D294"/>
    <w:lvl w:ilvl="0" w:tplc="2724191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33B"/>
    <w:multiLevelType w:val="hybridMultilevel"/>
    <w:tmpl w:val="B1CC5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E1"/>
    <w:rsid w:val="005B04F4"/>
    <w:rsid w:val="009D73E1"/>
    <w:rsid w:val="009F3C3D"/>
    <w:rsid w:val="00B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856E"/>
  <w15:chartTrackingRefBased/>
  <w15:docId w15:val="{DCE9DA3A-AC85-4576-819E-DA425B8B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3E1"/>
    <w:pPr>
      <w:ind w:left="720"/>
      <w:contextualSpacing/>
    </w:pPr>
  </w:style>
  <w:style w:type="paragraph" w:customStyle="1" w:styleId="m4694945282257066244msolistparagraph">
    <w:name w:val="m_4694945282257066244msolistparagraph"/>
    <w:basedOn w:val="Normalny"/>
    <w:rsid w:val="009F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694945282257066244msobodytextindent">
    <w:name w:val="m_4694945282257066244msobodytextindent"/>
    <w:basedOn w:val="Normalny"/>
    <w:rsid w:val="009F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2020-06-23T19:42:00Z</dcterms:created>
  <dcterms:modified xsi:type="dcterms:W3CDTF">2020-06-23T20:01:00Z</dcterms:modified>
</cp:coreProperties>
</file>