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45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558"/>
        <w:gridCol w:w="3136"/>
        <w:gridCol w:w="646"/>
        <w:gridCol w:w="709"/>
        <w:gridCol w:w="567"/>
        <w:gridCol w:w="709"/>
        <w:gridCol w:w="708"/>
        <w:gridCol w:w="567"/>
        <w:gridCol w:w="709"/>
        <w:gridCol w:w="567"/>
        <w:gridCol w:w="1038"/>
        <w:gridCol w:w="1018"/>
        <w:gridCol w:w="230"/>
      </w:tblGrid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WYDZIAŁ PROWADZĄCY KIERUNEK STUDIÓW: WYDZIAŁ NAUK O ZDROWIU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STUDIÓW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NABÓR 2018 2019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KIERUNEK: FIZJOTERAPIA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ROK AJADEMICKI 2019 2020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 KSZTAŁCENIA: STUDIA JEDNOLITE MAGISTERSKIE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 POLSKIEJ RAMY KWALIFIKACJI:7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PROFIL KSZTAŁCENIA: OGÓLNOAKADEMICKI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STUDIÓW: STACJONARNE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SEMESTRÓW: 10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PUNKTÓW ECTS: 300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123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LICZBA GODZIN DYDAKTYCZNYCH: : 4972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 II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Nazwa przedmiotu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jednostki i kierownik przedmiotu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Ogółem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Liczebność grup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zaliczenia przedmiotu (rozliczenie semestralne)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IVsemestr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85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seminaria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lektorat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semestr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semestr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A. PODSTAWOWE NAUKI MEDYCZNE - II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F7D1D" w:rsidRPr="00FF7D1D" w:rsidTr="00FF7D1D">
        <w:trPr>
          <w:gridAfter w:val="1"/>
          <w:wAfter w:w="230" w:type="dxa"/>
          <w:trHeight w:val="48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Fizjologia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Fizjologii Człowieka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F7D1D" w:rsidRPr="00FF7D1D" w:rsidTr="00FF7D1D">
        <w:trPr>
          <w:gridAfter w:val="1"/>
          <w:wAfter w:w="230" w:type="dxa"/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Neurofizjologia      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Neuropsychologii Klinicznej - prof. dr hab. A. Borkowska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Fizjologia wysiłku fizycznego  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Higieny, Epidemiologii,  Ergonomii i Kształcenia Podyplomowego  -  prof. dr hab. J. Klawe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Patologia ogólna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Patofizjologii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Biomechanika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K.Rehabilitacji  - prof. dr hab. W. Hagner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B: NAUKI OGÓLNE Z JĘZYKIEM OBCYM  - II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Fizjoterapia w zdrowiu publicznym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Higieny, Epidemiologii,  Ergonomii i Kształcenia Podyplomowego  -  prof. dr hab. J. Klawe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Język obcy                   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C. NAUKI W ZAKRESIE PODSTAW FIZJOTERAPII - II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Kinezyterapia      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Masaż leczniczy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egzamin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Fizykoterapia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Odnowa biologiczna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Higieny, Epidemiologii,  Ergonomii i Kształcenia Podyplomowego  -  prof. dr hab. J. Klawe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zalicznenie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Kształcenie ruchowe i metodyka nauczania ruchu cz. II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MODUŁ D. NAUKI W ZAKRESIE FIZJOTERAPII KLINICZNEJ </w:t>
            </w: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1. KLINICZNE PODSTAWY FIZJOTERAPII 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Urologia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Urologii - dr hab.  P. Jarzemski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96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Geriatria             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 Geriatrii - prof. dr hab. K. Kędziora - Kornatowska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PRZEDMIOTY DO WYBORU II</w:t>
            </w:r>
          </w:p>
        </w:tc>
      </w:tr>
      <w:tr w:rsidR="00FF7D1D" w:rsidRPr="00FF7D1D" w:rsidTr="00FF7D1D">
        <w:trPr>
          <w:gridAfter w:val="1"/>
          <w:wAfter w:w="230" w:type="dxa"/>
          <w:trHeight w:val="222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WYBORU</w:t>
            </w: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</w:p>
        </w:tc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E: PRAKTYKI SEMESTRALNE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wakacyjna - pracownia kinezyterapii        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K. Ogurkowski (K. Rehabilitacji) - koordynator praktyk dla kierunku Fizjoterapia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wakacyjna- pracownia fizykoterapii       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K. Ogurkowski (K. Rehabilitacji) - koordynator praktyk dla kierunku Fizjoterapia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FF7D1D" w:rsidRPr="00FF7D1D" w:rsidTr="00FF7D1D">
        <w:trPr>
          <w:gridAfter w:val="1"/>
          <w:wAfter w:w="230" w:type="dxa"/>
          <w:trHeight w:val="2557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śródroczna - praktyka w zakresie fizjoterapii klinicznej    </w:t>
            </w: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ODDZIAŁY:                                                                                                              Rehabilitacji (10 h); ChoróbWewnętrznych (20 h); Reumatologii (10 h);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Kardiologii (20 h);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Rehabilitacji - prof. dr hab.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W. Hagner                              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br/>
              <w:t xml:space="preserve">K. Geriatrii - prof. dr hab..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Kędziora - Kornatowska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K. Reumatologii i Układowych Chorób Tkanki Łącznej -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prof. dr hab. S. Jeka                                                                                                 K. Rehabilitacji - prof. dr hab. W. Hagner   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FF7D1D" w:rsidRPr="00FF7D1D" w:rsidTr="00FF7D1D">
        <w:trPr>
          <w:gridAfter w:val="1"/>
          <w:wAfter w:w="230" w:type="dxa"/>
          <w:trHeight w:val="96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WYKŁADY OGÓLNOUNIWETSYTECKIE/WYKŁAD KURSOWY (do wyboru):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Etyczna i socjokulturowa problematyka śmierci i umierania (sem. zimowy), Finanse dla każdego: jak dbać o pieniądze? (sem. letni)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  U Domańska, dr W. Kwiatkowski                                                                                                          dr B. Łyszczarz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 egzaminy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 egzaminów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trHeight w:val="312"/>
        </w:trPr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UWAGA - student odbywa praktykę w miejscu zaakceptowanym przez koordynatora praktyk; praktykę zalicza koordynator praktyk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B55CF7" w:rsidRPr="00FF7D1D" w:rsidRDefault="00FF7D1D" w:rsidP="00FF7D1D">
      <w:r>
        <w:br w:type="textWrapping" w:clear="all"/>
      </w:r>
    </w:p>
    <w:sectPr w:rsidR="00B55CF7" w:rsidRPr="00FF7D1D" w:rsidSect="00FF7D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3F"/>
    <w:rsid w:val="000D443F"/>
    <w:rsid w:val="00B55CF7"/>
    <w:rsid w:val="00DE09AD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8FB3-F411-49A3-8BC7-84E70C2D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2020-04-15T06:05:00Z</dcterms:created>
  <dcterms:modified xsi:type="dcterms:W3CDTF">2020-04-15T06:47:00Z</dcterms:modified>
</cp:coreProperties>
</file>