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C08" w:rsidRPr="003D7F1C" w:rsidRDefault="003D7F1C" w:rsidP="003D7F1C">
      <w:pPr>
        <w:spacing w:line="200" w:lineRule="exact"/>
        <w:jc w:val="center"/>
        <w:rPr>
          <w:rFonts w:asciiTheme="minorHAnsi" w:eastAsia="Times New Roman" w:hAnsiTheme="minorHAnsi" w:cstheme="minorHAnsi"/>
          <w:b/>
          <w:sz w:val="24"/>
        </w:rPr>
      </w:pPr>
      <w:bookmarkStart w:id="0" w:name="page1"/>
      <w:bookmarkEnd w:id="0"/>
      <w:r w:rsidRPr="003D7F1C">
        <w:rPr>
          <w:rFonts w:asciiTheme="minorHAnsi" w:eastAsia="Times New Roman" w:hAnsiTheme="minorHAnsi" w:cstheme="minorHAnsi"/>
          <w:b/>
          <w:sz w:val="24"/>
        </w:rPr>
        <w:t>CENTRUM SYMULACJI MEDYCZNYCH</w:t>
      </w:r>
    </w:p>
    <w:p w:rsidR="00284C08" w:rsidRDefault="00284C08" w:rsidP="00284C08">
      <w:pPr>
        <w:spacing w:line="219" w:lineRule="exact"/>
        <w:rPr>
          <w:rFonts w:ascii="Times New Roman" w:eastAsia="Times New Roman" w:hAnsi="Times New Roman"/>
          <w:sz w:val="24"/>
        </w:rPr>
      </w:pPr>
    </w:p>
    <w:p w:rsidR="00284C08" w:rsidRDefault="00284C08" w:rsidP="00284C08">
      <w:pPr>
        <w:spacing w:line="0" w:lineRule="atLeast"/>
        <w:rPr>
          <w:b/>
          <w:sz w:val="22"/>
          <w:u w:val="single"/>
        </w:rPr>
      </w:pPr>
      <w:r>
        <w:rPr>
          <w:b/>
          <w:sz w:val="22"/>
          <w:u w:val="single"/>
        </w:rPr>
        <w:t>Sala 29 Szpitalny Oddział Ratunkowy</w:t>
      </w:r>
    </w:p>
    <w:p w:rsidR="00284C08" w:rsidRDefault="00284C08" w:rsidP="00284C08">
      <w:pPr>
        <w:spacing w:line="168" w:lineRule="exact"/>
        <w:rPr>
          <w:rFonts w:ascii="Times New Roman" w:eastAsia="Times New Roman" w:hAnsi="Times New Roman"/>
          <w:sz w:val="24"/>
        </w:rPr>
      </w:pPr>
    </w:p>
    <w:tbl>
      <w:tblPr>
        <w:tblW w:w="0" w:type="auto"/>
        <w:tblInd w:w="10" w:type="dxa"/>
        <w:tblLayout w:type="fixed"/>
        <w:tblCellMar>
          <w:left w:w="0" w:type="dxa"/>
          <w:right w:w="0" w:type="dxa"/>
        </w:tblCellMar>
        <w:tblLook w:val="0000" w:firstRow="0" w:lastRow="0" w:firstColumn="0" w:lastColumn="0" w:noHBand="0" w:noVBand="0"/>
      </w:tblPr>
      <w:tblGrid>
        <w:gridCol w:w="8100"/>
      </w:tblGrid>
      <w:tr w:rsidR="00284C08" w:rsidTr="00432677">
        <w:trPr>
          <w:trHeight w:val="426"/>
        </w:trPr>
        <w:tc>
          <w:tcPr>
            <w:tcW w:w="8100" w:type="dxa"/>
            <w:tcBorders>
              <w:top w:val="single" w:sz="8" w:space="0" w:color="auto"/>
              <w:left w:val="single" w:sz="8" w:space="0" w:color="auto"/>
              <w:right w:val="single" w:sz="8" w:space="0" w:color="auto"/>
            </w:tcBorders>
            <w:shd w:val="clear" w:color="auto" w:fill="BDD6EE"/>
            <w:vAlign w:val="bottom"/>
          </w:tcPr>
          <w:p w:rsidR="00284C08" w:rsidRDefault="00284C08" w:rsidP="00432677">
            <w:pPr>
              <w:spacing w:line="0" w:lineRule="atLeast"/>
              <w:ind w:left="80"/>
              <w:rPr>
                <w:sz w:val="22"/>
              </w:rPr>
            </w:pPr>
            <w:r>
              <w:rPr>
                <w:sz w:val="22"/>
              </w:rPr>
              <w:t>WYPOSAŻENIE</w:t>
            </w:r>
          </w:p>
        </w:tc>
      </w:tr>
      <w:tr w:rsidR="00284C08" w:rsidTr="00432677">
        <w:trPr>
          <w:trHeight w:val="164"/>
        </w:trPr>
        <w:tc>
          <w:tcPr>
            <w:tcW w:w="8100" w:type="dxa"/>
            <w:tcBorders>
              <w:left w:val="single" w:sz="8" w:space="0" w:color="auto"/>
              <w:bottom w:val="single" w:sz="8" w:space="0" w:color="auto"/>
              <w:right w:val="single" w:sz="8" w:space="0" w:color="auto"/>
            </w:tcBorders>
            <w:shd w:val="clear" w:color="auto" w:fill="BDD6EE"/>
            <w:vAlign w:val="bottom"/>
          </w:tcPr>
          <w:p w:rsidR="00284C08" w:rsidRDefault="00284C08" w:rsidP="00432677">
            <w:pPr>
              <w:spacing w:line="0" w:lineRule="atLeast"/>
              <w:rPr>
                <w:rFonts w:ascii="Times New Roman" w:eastAsia="Times New Roman" w:hAnsi="Times New Roman"/>
                <w:sz w:val="14"/>
              </w:rPr>
            </w:pPr>
          </w:p>
        </w:tc>
      </w:tr>
      <w:tr w:rsidR="00284C08" w:rsidTr="00432677">
        <w:trPr>
          <w:trHeight w:val="291"/>
        </w:trPr>
        <w:tc>
          <w:tcPr>
            <w:tcW w:w="8100" w:type="dxa"/>
            <w:tcBorders>
              <w:left w:val="single" w:sz="8" w:space="0" w:color="auto"/>
              <w:right w:val="single" w:sz="8" w:space="0" w:color="auto"/>
            </w:tcBorders>
            <w:shd w:val="clear" w:color="auto" w:fill="auto"/>
            <w:vAlign w:val="bottom"/>
          </w:tcPr>
          <w:p w:rsidR="00284C08" w:rsidRDefault="00284C08" w:rsidP="00432677">
            <w:pPr>
              <w:spacing w:line="0" w:lineRule="atLeast"/>
              <w:ind w:left="80"/>
              <w:rPr>
                <w:sz w:val="22"/>
              </w:rPr>
            </w:pPr>
            <w:r>
              <w:rPr>
                <w:sz w:val="22"/>
              </w:rPr>
              <w:t>Zaawansowany symulator pacjenta dorosłego</w:t>
            </w:r>
          </w:p>
        </w:tc>
      </w:tr>
      <w:tr w:rsidR="00284C08" w:rsidTr="00432677">
        <w:trPr>
          <w:trHeight w:val="47"/>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0" w:lineRule="atLeast"/>
              <w:rPr>
                <w:rFonts w:ascii="Times New Roman" w:eastAsia="Times New Roman" w:hAnsi="Times New Roman"/>
                <w:sz w:val="4"/>
              </w:rPr>
            </w:pPr>
          </w:p>
        </w:tc>
      </w:tr>
      <w:tr w:rsidR="00284C08" w:rsidTr="00432677">
        <w:trPr>
          <w:trHeight w:val="265"/>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57" w:lineRule="exact"/>
              <w:ind w:left="80"/>
              <w:rPr>
                <w:sz w:val="22"/>
              </w:rPr>
            </w:pPr>
            <w:r>
              <w:rPr>
                <w:sz w:val="22"/>
              </w:rPr>
              <w:t>Zaawansowany symulator pacjenta - dziecko</w:t>
            </w:r>
          </w:p>
        </w:tc>
      </w:tr>
      <w:tr w:rsidR="00284C08" w:rsidTr="00432677">
        <w:trPr>
          <w:trHeight w:val="267"/>
        </w:trPr>
        <w:tc>
          <w:tcPr>
            <w:tcW w:w="8100" w:type="dxa"/>
            <w:tcBorders>
              <w:left w:val="single" w:sz="8" w:space="0" w:color="auto"/>
              <w:right w:val="single" w:sz="8" w:space="0" w:color="auto"/>
            </w:tcBorders>
            <w:shd w:val="clear" w:color="auto" w:fill="auto"/>
            <w:vAlign w:val="bottom"/>
          </w:tcPr>
          <w:p w:rsidR="00284C08" w:rsidRDefault="00284C08" w:rsidP="00432677">
            <w:pPr>
              <w:spacing w:line="267" w:lineRule="exact"/>
              <w:ind w:left="80"/>
              <w:rPr>
                <w:sz w:val="22"/>
              </w:rPr>
            </w:pPr>
            <w:r>
              <w:rPr>
                <w:sz w:val="22"/>
              </w:rPr>
              <w:t>Zaawansowany symulator kobiety rodzącej i noworodka</w:t>
            </w:r>
          </w:p>
        </w:tc>
      </w:tr>
      <w:tr w:rsidR="00284C08" w:rsidTr="00432677">
        <w:trPr>
          <w:trHeight w:val="2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0" w:lineRule="exact"/>
              <w:rPr>
                <w:rFonts w:ascii="Times New Roman" w:eastAsia="Times New Roman" w:hAnsi="Times New Roman"/>
                <w:sz w:val="1"/>
              </w:rPr>
            </w:pPr>
          </w:p>
        </w:tc>
      </w:tr>
      <w:tr w:rsidR="00284C08" w:rsidTr="00432677">
        <w:trPr>
          <w:trHeight w:val="254"/>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50" w:lineRule="exact"/>
              <w:ind w:left="80"/>
              <w:rPr>
                <w:sz w:val="22"/>
              </w:rPr>
            </w:pPr>
            <w:r>
              <w:rPr>
                <w:sz w:val="22"/>
              </w:rPr>
              <w:t>Symulator USG współpracujący z symulatorem i/lub aparat USG</w:t>
            </w:r>
          </w:p>
        </w:tc>
      </w:tr>
      <w:tr w:rsidR="00284C08" w:rsidTr="00432677">
        <w:trPr>
          <w:trHeight w:val="264"/>
        </w:trPr>
        <w:tc>
          <w:tcPr>
            <w:tcW w:w="8100" w:type="dxa"/>
            <w:tcBorders>
              <w:left w:val="single" w:sz="8" w:space="0" w:color="auto"/>
              <w:right w:val="single" w:sz="8" w:space="0" w:color="auto"/>
            </w:tcBorders>
            <w:shd w:val="clear" w:color="auto" w:fill="auto"/>
            <w:vAlign w:val="bottom"/>
          </w:tcPr>
          <w:p w:rsidR="00284C08" w:rsidRDefault="00284C08" w:rsidP="00432677">
            <w:pPr>
              <w:spacing w:line="263" w:lineRule="exact"/>
              <w:ind w:left="80"/>
              <w:rPr>
                <w:sz w:val="22"/>
              </w:rPr>
            </w:pPr>
            <w:r>
              <w:rPr>
                <w:sz w:val="22"/>
              </w:rPr>
              <w:t>Medyczna jednostka zasilająca</w:t>
            </w:r>
          </w:p>
        </w:tc>
      </w:tr>
      <w:tr w:rsidR="00284C08" w:rsidTr="00432677">
        <w:trPr>
          <w:trHeight w:val="2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0" w:lineRule="exact"/>
              <w:rPr>
                <w:rFonts w:ascii="Times New Roman" w:eastAsia="Times New Roman" w:hAnsi="Times New Roman"/>
                <w:sz w:val="1"/>
              </w:rPr>
            </w:pPr>
          </w:p>
        </w:tc>
      </w:tr>
      <w:tr w:rsidR="00284C08" w:rsidTr="00432677">
        <w:trPr>
          <w:trHeight w:val="260"/>
        </w:trPr>
        <w:tc>
          <w:tcPr>
            <w:tcW w:w="8100" w:type="dxa"/>
            <w:tcBorders>
              <w:left w:val="single" w:sz="8" w:space="0" w:color="auto"/>
              <w:right w:val="single" w:sz="8" w:space="0" w:color="auto"/>
            </w:tcBorders>
            <w:shd w:val="clear" w:color="auto" w:fill="auto"/>
            <w:vAlign w:val="bottom"/>
          </w:tcPr>
          <w:p w:rsidR="00284C08" w:rsidRDefault="00284C08" w:rsidP="00432677">
            <w:pPr>
              <w:spacing w:line="259" w:lineRule="exact"/>
              <w:ind w:left="80"/>
              <w:rPr>
                <w:sz w:val="22"/>
              </w:rPr>
            </w:pPr>
            <w:r>
              <w:rPr>
                <w:sz w:val="22"/>
              </w:rPr>
              <w:t>Wózek reanimacyjny</w:t>
            </w:r>
          </w:p>
        </w:tc>
      </w:tr>
      <w:tr w:rsidR="00284C08" w:rsidTr="00432677">
        <w:trPr>
          <w:trHeight w:val="2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0" w:lineRule="exact"/>
              <w:rPr>
                <w:rFonts w:ascii="Times New Roman" w:eastAsia="Times New Roman" w:hAnsi="Times New Roman"/>
                <w:sz w:val="1"/>
              </w:rPr>
            </w:pPr>
          </w:p>
        </w:tc>
      </w:tr>
      <w:tr w:rsidR="00284C08" w:rsidTr="00432677">
        <w:trPr>
          <w:trHeight w:val="260"/>
        </w:trPr>
        <w:tc>
          <w:tcPr>
            <w:tcW w:w="8100" w:type="dxa"/>
            <w:tcBorders>
              <w:left w:val="single" w:sz="8" w:space="0" w:color="auto"/>
              <w:right w:val="single" w:sz="8" w:space="0" w:color="auto"/>
            </w:tcBorders>
            <w:shd w:val="clear" w:color="auto" w:fill="auto"/>
            <w:vAlign w:val="bottom"/>
          </w:tcPr>
          <w:p w:rsidR="00284C08" w:rsidRDefault="00284C08" w:rsidP="00432677">
            <w:pPr>
              <w:spacing w:line="259" w:lineRule="exact"/>
              <w:ind w:left="80"/>
              <w:rPr>
                <w:sz w:val="22"/>
              </w:rPr>
            </w:pPr>
            <w:r>
              <w:rPr>
                <w:sz w:val="22"/>
              </w:rPr>
              <w:t>Defibrylator</w:t>
            </w:r>
          </w:p>
        </w:tc>
      </w:tr>
      <w:tr w:rsidR="00284C08" w:rsidTr="00432677">
        <w:trPr>
          <w:trHeight w:val="2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0" w:lineRule="exact"/>
              <w:rPr>
                <w:rFonts w:ascii="Times New Roman" w:eastAsia="Times New Roman" w:hAnsi="Times New Roman"/>
                <w:sz w:val="1"/>
              </w:rPr>
            </w:pPr>
          </w:p>
        </w:tc>
      </w:tr>
      <w:tr w:rsidR="00284C08" w:rsidTr="00432677">
        <w:trPr>
          <w:trHeight w:val="260"/>
        </w:trPr>
        <w:tc>
          <w:tcPr>
            <w:tcW w:w="8100" w:type="dxa"/>
            <w:tcBorders>
              <w:left w:val="single" w:sz="8" w:space="0" w:color="auto"/>
              <w:right w:val="single" w:sz="8" w:space="0" w:color="auto"/>
            </w:tcBorders>
            <w:shd w:val="clear" w:color="auto" w:fill="auto"/>
            <w:vAlign w:val="bottom"/>
          </w:tcPr>
          <w:p w:rsidR="00284C08" w:rsidRDefault="00284C08" w:rsidP="00432677">
            <w:pPr>
              <w:spacing w:line="259" w:lineRule="exact"/>
              <w:ind w:left="80"/>
              <w:rPr>
                <w:sz w:val="22"/>
              </w:rPr>
            </w:pPr>
            <w:r>
              <w:rPr>
                <w:sz w:val="22"/>
              </w:rPr>
              <w:t>Lampa zabiegowa</w:t>
            </w:r>
          </w:p>
        </w:tc>
      </w:tr>
      <w:tr w:rsidR="00284C08" w:rsidTr="00432677">
        <w:trPr>
          <w:trHeight w:val="2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0" w:lineRule="exact"/>
              <w:rPr>
                <w:rFonts w:ascii="Times New Roman" w:eastAsia="Times New Roman" w:hAnsi="Times New Roman"/>
                <w:sz w:val="1"/>
              </w:rPr>
            </w:pPr>
          </w:p>
        </w:tc>
      </w:tr>
      <w:tr w:rsidR="00284C08" w:rsidTr="00432677">
        <w:trPr>
          <w:trHeight w:val="260"/>
        </w:trPr>
        <w:tc>
          <w:tcPr>
            <w:tcW w:w="8100" w:type="dxa"/>
            <w:tcBorders>
              <w:left w:val="single" w:sz="8" w:space="0" w:color="auto"/>
              <w:right w:val="single" w:sz="8" w:space="0" w:color="auto"/>
            </w:tcBorders>
            <w:shd w:val="clear" w:color="auto" w:fill="auto"/>
            <w:vAlign w:val="bottom"/>
          </w:tcPr>
          <w:p w:rsidR="00284C08" w:rsidRDefault="00284C08" w:rsidP="00432677">
            <w:pPr>
              <w:spacing w:line="260" w:lineRule="exact"/>
              <w:ind w:left="80"/>
              <w:rPr>
                <w:sz w:val="22"/>
              </w:rPr>
            </w:pPr>
            <w:r>
              <w:rPr>
                <w:sz w:val="22"/>
              </w:rPr>
              <w:t>Respirator transportowy</w:t>
            </w:r>
          </w:p>
        </w:tc>
      </w:tr>
      <w:tr w:rsidR="00284C08" w:rsidTr="00432677">
        <w:trPr>
          <w:trHeight w:val="2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0" w:lineRule="exact"/>
              <w:rPr>
                <w:rFonts w:ascii="Times New Roman" w:eastAsia="Times New Roman" w:hAnsi="Times New Roman"/>
                <w:sz w:val="1"/>
              </w:rPr>
            </w:pPr>
          </w:p>
        </w:tc>
      </w:tr>
      <w:tr w:rsidR="00284C08" w:rsidTr="00432677">
        <w:trPr>
          <w:trHeight w:val="260"/>
        </w:trPr>
        <w:tc>
          <w:tcPr>
            <w:tcW w:w="8100" w:type="dxa"/>
            <w:tcBorders>
              <w:left w:val="single" w:sz="8" w:space="0" w:color="auto"/>
              <w:right w:val="single" w:sz="8" w:space="0" w:color="auto"/>
            </w:tcBorders>
            <w:shd w:val="clear" w:color="auto" w:fill="auto"/>
            <w:vAlign w:val="bottom"/>
          </w:tcPr>
          <w:p w:rsidR="00284C08" w:rsidRDefault="00284C08" w:rsidP="00432677">
            <w:pPr>
              <w:spacing w:line="259" w:lineRule="exact"/>
              <w:ind w:left="80"/>
              <w:rPr>
                <w:sz w:val="22"/>
              </w:rPr>
            </w:pPr>
            <w:r>
              <w:rPr>
                <w:sz w:val="22"/>
              </w:rPr>
              <w:t>Aparat EKG</w:t>
            </w:r>
          </w:p>
        </w:tc>
      </w:tr>
      <w:tr w:rsidR="00284C08" w:rsidTr="00432677">
        <w:trPr>
          <w:trHeight w:val="2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0" w:lineRule="exact"/>
              <w:rPr>
                <w:rFonts w:ascii="Times New Roman" w:eastAsia="Times New Roman" w:hAnsi="Times New Roman"/>
                <w:sz w:val="1"/>
              </w:rPr>
            </w:pPr>
          </w:p>
        </w:tc>
      </w:tr>
      <w:tr w:rsidR="00284C08" w:rsidTr="00432677">
        <w:trPr>
          <w:trHeight w:val="260"/>
        </w:trPr>
        <w:tc>
          <w:tcPr>
            <w:tcW w:w="8100" w:type="dxa"/>
            <w:tcBorders>
              <w:left w:val="single" w:sz="8" w:space="0" w:color="auto"/>
              <w:right w:val="single" w:sz="8" w:space="0" w:color="auto"/>
            </w:tcBorders>
            <w:shd w:val="clear" w:color="auto" w:fill="auto"/>
            <w:vAlign w:val="bottom"/>
          </w:tcPr>
          <w:p w:rsidR="00284C08" w:rsidRDefault="00284C08" w:rsidP="00432677">
            <w:pPr>
              <w:spacing w:line="259" w:lineRule="exact"/>
              <w:ind w:left="80"/>
              <w:rPr>
                <w:sz w:val="22"/>
              </w:rPr>
            </w:pPr>
            <w:r>
              <w:rPr>
                <w:sz w:val="22"/>
              </w:rPr>
              <w:t xml:space="preserve">Pompa </w:t>
            </w:r>
            <w:proofErr w:type="spellStart"/>
            <w:r>
              <w:rPr>
                <w:sz w:val="22"/>
              </w:rPr>
              <w:t>strzykawkowa</w:t>
            </w:r>
            <w:proofErr w:type="spellEnd"/>
            <w:r>
              <w:rPr>
                <w:sz w:val="22"/>
              </w:rPr>
              <w:t xml:space="preserve"> ; pompa objętościowa</w:t>
            </w:r>
          </w:p>
        </w:tc>
      </w:tr>
      <w:tr w:rsidR="00284C08" w:rsidTr="00432677">
        <w:trPr>
          <w:trHeight w:val="2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0" w:lineRule="exact"/>
              <w:rPr>
                <w:rFonts w:ascii="Times New Roman" w:eastAsia="Times New Roman" w:hAnsi="Times New Roman"/>
                <w:sz w:val="1"/>
              </w:rPr>
            </w:pPr>
          </w:p>
        </w:tc>
      </w:tr>
      <w:tr w:rsidR="00284C08" w:rsidTr="00432677">
        <w:trPr>
          <w:trHeight w:val="260"/>
        </w:trPr>
        <w:tc>
          <w:tcPr>
            <w:tcW w:w="8100" w:type="dxa"/>
            <w:tcBorders>
              <w:left w:val="single" w:sz="8" w:space="0" w:color="auto"/>
              <w:right w:val="single" w:sz="8" w:space="0" w:color="auto"/>
            </w:tcBorders>
            <w:shd w:val="clear" w:color="auto" w:fill="auto"/>
            <w:vAlign w:val="bottom"/>
          </w:tcPr>
          <w:p w:rsidR="00284C08" w:rsidRDefault="00284C08" w:rsidP="00432677">
            <w:pPr>
              <w:spacing w:line="259" w:lineRule="exact"/>
              <w:ind w:left="80"/>
              <w:rPr>
                <w:sz w:val="22"/>
              </w:rPr>
            </w:pPr>
            <w:r>
              <w:rPr>
                <w:sz w:val="22"/>
              </w:rPr>
              <w:t>Ssak elektryczny</w:t>
            </w:r>
          </w:p>
        </w:tc>
      </w:tr>
      <w:tr w:rsidR="00284C08" w:rsidTr="00432677">
        <w:trPr>
          <w:trHeight w:val="2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0" w:lineRule="exact"/>
              <w:rPr>
                <w:rFonts w:ascii="Times New Roman" w:eastAsia="Times New Roman" w:hAnsi="Times New Roman"/>
                <w:sz w:val="1"/>
              </w:rPr>
            </w:pPr>
          </w:p>
        </w:tc>
      </w:tr>
      <w:tr w:rsidR="00284C08" w:rsidTr="00432677">
        <w:trPr>
          <w:trHeight w:val="260"/>
        </w:trPr>
        <w:tc>
          <w:tcPr>
            <w:tcW w:w="8100" w:type="dxa"/>
            <w:tcBorders>
              <w:left w:val="single" w:sz="8" w:space="0" w:color="auto"/>
              <w:right w:val="single" w:sz="8" w:space="0" w:color="auto"/>
            </w:tcBorders>
            <w:shd w:val="clear" w:color="auto" w:fill="auto"/>
            <w:vAlign w:val="bottom"/>
          </w:tcPr>
          <w:p w:rsidR="00284C08" w:rsidRDefault="00284C08" w:rsidP="00432677">
            <w:pPr>
              <w:spacing w:line="259" w:lineRule="exact"/>
              <w:ind w:left="80"/>
              <w:rPr>
                <w:sz w:val="22"/>
              </w:rPr>
            </w:pPr>
            <w:r>
              <w:rPr>
                <w:sz w:val="22"/>
              </w:rPr>
              <w:t xml:space="preserve">Resuscytator </w:t>
            </w:r>
            <w:proofErr w:type="spellStart"/>
            <w:r>
              <w:rPr>
                <w:sz w:val="22"/>
              </w:rPr>
              <w:t>Ambu</w:t>
            </w:r>
            <w:proofErr w:type="spellEnd"/>
            <w:r>
              <w:rPr>
                <w:sz w:val="22"/>
              </w:rPr>
              <w:t xml:space="preserve"> 2 DOR , 1 PED</w:t>
            </w:r>
          </w:p>
        </w:tc>
      </w:tr>
      <w:tr w:rsidR="00284C08" w:rsidTr="00432677">
        <w:trPr>
          <w:trHeight w:val="2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0" w:lineRule="exact"/>
              <w:rPr>
                <w:rFonts w:ascii="Times New Roman" w:eastAsia="Times New Roman" w:hAnsi="Times New Roman"/>
                <w:sz w:val="1"/>
              </w:rPr>
            </w:pPr>
          </w:p>
        </w:tc>
      </w:tr>
      <w:tr w:rsidR="00284C08" w:rsidTr="00432677">
        <w:trPr>
          <w:trHeight w:val="260"/>
        </w:trPr>
        <w:tc>
          <w:tcPr>
            <w:tcW w:w="8100" w:type="dxa"/>
            <w:tcBorders>
              <w:left w:val="single" w:sz="8" w:space="0" w:color="auto"/>
              <w:right w:val="single" w:sz="8" w:space="0" w:color="auto"/>
            </w:tcBorders>
            <w:shd w:val="clear" w:color="auto" w:fill="auto"/>
            <w:vAlign w:val="bottom"/>
          </w:tcPr>
          <w:p w:rsidR="00284C08" w:rsidRDefault="00284C08" w:rsidP="00432677">
            <w:pPr>
              <w:spacing w:line="259" w:lineRule="exact"/>
              <w:ind w:left="80"/>
              <w:rPr>
                <w:sz w:val="22"/>
              </w:rPr>
            </w:pPr>
            <w:r>
              <w:rPr>
                <w:sz w:val="22"/>
              </w:rPr>
              <w:t>Laryngoskop</w:t>
            </w:r>
          </w:p>
        </w:tc>
      </w:tr>
      <w:tr w:rsidR="00284C08" w:rsidTr="00432677">
        <w:trPr>
          <w:trHeight w:val="2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0" w:lineRule="exact"/>
              <w:rPr>
                <w:rFonts w:ascii="Times New Roman" w:eastAsia="Times New Roman" w:hAnsi="Times New Roman"/>
                <w:sz w:val="1"/>
              </w:rPr>
            </w:pPr>
          </w:p>
        </w:tc>
      </w:tr>
      <w:tr w:rsidR="00284C08" w:rsidTr="00432677">
        <w:trPr>
          <w:trHeight w:val="260"/>
        </w:trPr>
        <w:tc>
          <w:tcPr>
            <w:tcW w:w="8100" w:type="dxa"/>
            <w:tcBorders>
              <w:left w:val="single" w:sz="8" w:space="0" w:color="auto"/>
              <w:right w:val="single" w:sz="8" w:space="0" w:color="auto"/>
            </w:tcBorders>
            <w:shd w:val="clear" w:color="auto" w:fill="auto"/>
            <w:vAlign w:val="bottom"/>
          </w:tcPr>
          <w:p w:rsidR="00284C08" w:rsidRDefault="00284C08" w:rsidP="00432677">
            <w:pPr>
              <w:spacing w:line="259" w:lineRule="exact"/>
              <w:ind w:left="80"/>
              <w:rPr>
                <w:sz w:val="22"/>
              </w:rPr>
            </w:pPr>
            <w:proofErr w:type="spellStart"/>
            <w:r>
              <w:rPr>
                <w:sz w:val="22"/>
              </w:rPr>
              <w:t>Pulsoksymetr</w:t>
            </w:r>
            <w:proofErr w:type="spellEnd"/>
            <w:r>
              <w:rPr>
                <w:sz w:val="22"/>
              </w:rPr>
              <w:t xml:space="preserve">; stetoskop; termometr; </w:t>
            </w:r>
            <w:proofErr w:type="spellStart"/>
            <w:r>
              <w:rPr>
                <w:sz w:val="22"/>
              </w:rPr>
              <w:t>glukometr</w:t>
            </w:r>
            <w:proofErr w:type="spellEnd"/>
            <w:r>
              <w:rPr>
                <w:sz w:val="22"/>
              </w:rPr>
              <w:t>; latarka lekarska</w:t>
            </w:r>
          </w:p>
        </w:tc>
      </w:tr>
      <w:tr w:rsidR="00284C08" w:rsidTr="00432677">
        <w:trPr>
          <w:trHeight w:val="2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0" w:lineRule="exact"/>
              <w:rPr>
                <w:rFonts w:ascii="Times New Roman" w:eastAsia="Times New Roman" w:hAnsi="Times New Roman"/>
                <w:sz w:val="1"/>
              </w:rPr>
            </w:pPr>
          </w:p>
        </w:tc>
      </w:tr>
      <w:tr w:rsidR="00284C08" w:rsidTr="00432677">
        <w:trPr>
          <w:trHeight w:val="260"/>
        </w:trPr>
        <w:tc>
          <w:tcPr>
            <w:tcW w:w="8100" w:type="dxa"/>
            <w:tcBorders>
              <w:left w:val="single" w:sz="8" w:space="0" w:color="auto"/>
              <w:right w:val="single" w:sz="8" w:space="0" w:color="auto"/>
            </w:tcBorders>
            <w:shd w:val="clear" w:color="auto" w:fill="auto"/>
            <w:vAlign w:val="bottom"/>
          </w:tcPr>
          <w:p w:rsidR="00284C08" w:rsidRDefault="00284C08" w:rsidP="00432677">
            <w:pPr>
              <w:spacing w:line="259" w:lineRule="exact"/>
              <w:ind w:left="80"/>
              <w:rPr>
                <w:sz w:val="22"/>
              </w:rPr>
            </w:pPr>
            <w:r>
              <w:rPr>
                <w:sz w:val="22"/>
              </w:rPr>
              <w:t>Manometr mankietów niskociśnieniowych</w:t>
            </w:r>
          </w:p>
        </w:tc>
      </w:tr>
      <w:tr w:rsidR="00284C08" w:rsidTr="00432677">
        <w:trPr>
          <w:trHeight w:val="2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0" w:lineRule="exact"/>
              <w:rPr>
                <w:rFonts w:ascii="Times New Roman" w:eastAsia="Times New Roman" w:hAnsi="Times New Roman"/>
                <w:sz w:val="1"/>
              </w:rPr>
            </w:pPr>
          </w:p>
        </w:tc>
      </w:tr>
      <w:tr w:rsidR="00284C08" w:rsidTr="00432677">
        <w:trPr>
          <w:trHeight w:val="260"/>
        </w:trPr>
        <w:tc>
          <w:tcPr>
            <w:tcW w:w="8100" w:type="dxa"/>
            <w:tcBorders>
              <w:left w:val="single" w:sz="8" w:space="0" w:color="auto"/>
              <w:right w:val="single" w:sz="8" w:space="0" w:color="auto"/>
            </w:tcBorders>
            <w:shd w:val="clear" w:color="auto" w:fill="auto"/>
            <w:vAlign w:val="bottom"/>
          </w:tcPr>
          <w:p w:rsidR="00284C08" w:rsidRDefault="00284C08" w:rsidP="00432677">
            <w:pPr>
              <w:spacing w:line="259" w:lineRule="exact"/>
              <w:ind w:left="80"/>
              <w:rPr>
                <w:sz w:val="22"/>
              </w:rPr>
            </w:pPr>
            <w:r>
              <w:rPr>
                <w:sz w:val="22"/>
              </w:rPr>
              <w:t>Zestaw diagnostyczny naścienny ( otoskop; oftalmoskop; aparat do pomiaru RR</w:t>
            </w:r>
          </w:p>
        </w:tc>
      </w:tr>
      <w:tr w:rsidR="00284C08" w:rsidTr="00432677">
        <w:trPr>
          <w:trHeight w:val="2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0" w:lineRule="exact"/>
              <w:rPr>
                <w:rFonts w:ascii="Times New Roman" w:eastAsia="Times New Roman" w:hAnsi="Times New Roman"/>
                <w:sz w:val="1"/>
              </w:rPr>
            </w:pPr>
          </w:p>
        </w:tc>
      </w:tr>
      <w:tr w:rsidR="00284C08" w:rsidTr="00432677">
        <w:trPr>
          <w:trHeight w:val="260"/>
        </w:trPr>
        <w:tc>
          <w:tcPr>
            <w:tcW w:w="8100" w:type="dxa"/>
            <w:tcBorders>
              <w:left w:val="single" w:sz="8" w:space="0" w:color="auto"/>
              <w:right w:val="single" w:sz="8" w:space="0" w:color="auto"/>
            </w:tcBorders>
            <w:shd w:val="clear" w:color="auto" w:fill="auto"/>
            <w:vAlign w:val="bottom"/>
          </w:tcPr>
          <w:p w:rsidR="00284C08" w:rsidRDefault="00284C08" w:rsidP="00432677">
            <w:pPr>
              <w:spacing w:line="259" w:lineRule="exact"/>
              <w:ind w:left="80"/>
              <w:rPr>
                <w:sz w:val="22"/>
              </w:rPr>
            </w:pPr>
            <w:r>
              <w:rPr>
                <w:sz w:val="22"/>
              </w:rPr>
              <w:t>Aparat do RR na kolumnach</w:t>
            </w:r>
          </w:p>
        </w:tc>
      </w:tr>
      <w:tr w:rsidR="00284C08" w:rsidTr="00432677">
        <w:trPr>
          <w:trHeight w:val="2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0" w:lineRule="exact"/>
              <w:rPr>
                <w:rFonts w:ascii="Times New Roman" w:eastAsia="Times New Roman" w:hAnsi="Times New Roman"/>
                <w:sz w:val="1"/>
              </w:rPr>
            </w:pPr>
          </w:p>
        </w:tc>
      </w:tr>
      <w:tr w:rsidR="00284C08" w:rsidTr="00432677">
        <w:trPr>
          <w:trHeight w:val="260"/>
        </w:trPr>
        <w:tc>
          <w:tcPr>
            <w:tcW w:w="8100" w:type="dxa"/>
            <w:tcBorders>
              <w:left w:val="single" w:sz="8" w:space="0" w:color="auto"/>
              <w:right w:val="single" w:sz="8" w:space="0" w:color="auto"/>
            </w:tcBorders>
            <w:shd w:val="clear" w:color="auto" w:fill="auto"/>
            <w:vAlign w:val="bottom"/>
          </w:tcPr>
          <w:p w:rsidR="00284C08" w:rsidRDefault="00284C08" w:rsidP="00432677">
            <w:pPr>
              <w:spacing w:line="259" w:lineRule="exact"/>
              <w:ind w:left="80"/>
              <w:rPr>
                <w:sz w:val="22"/>
              </w:rPr>
            </w:pPr>
            <w:r>
              <w:rPr>
                <w:sz w:val="22"/>
              </w:rPr>
              <w:t>Zestaw BIG</w:t>
            </w:r>
          </w:p>
        </w:tc>
      </w:tr>
      <w:tr w:rsidR="00284C08" w:rsidTr="00432677">
        <w:trPr>
          <w:trHeight w:val="2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0" w:lineRule="exact"/>
              <w:rPr>
                <w:rFonts w:ascii="Times New Roman" w:eastAsia="Times New Roman" w:hAnsi="Times New Roman"/>
                <w:sz w:val="1"/>
              </w:rPr>
            </w:pPr>
          </w:p>
        </w:tc>
      </w:tr>
      <w:tr w:rsidR="00284C08" w:rsidTr="00432677">
        <w:trPr>
          <w:trHeight w:val="260"/>
        </w:trPr>
        <w:tc>
          <w:tcPr>
            <w:tcW w:w="8100" w:type="dxa"/>
            <w:tcBorders>
              <w:left w:val="single" w:sz="8" w:space="0" w:color="auto"/>
              <w:right w:val="single" w:sz="8" w:space="0" w:color="auto"/>
            </w:tcBorders>
            <w:shd w:val="clear" w:color="auto" w:fill="auto"/>
            <w:vAlign w:val="bottom"/>
          </w:tcPr>
          <w:p w:rsidR="00284C08" w:rsidRDefault="00284C08" w:rsidP="00432677">
            <w:pPr>
              <w:spacing w:line="259" w:lineRule="exact"/>
              <w:ind w:left="80"/>
              <w:rPr>
                <w:sz w:val="22"/>
              </w:rPr>
            </w:pPr>
            <w:r>
              <w:rPr>
                <w:sz w:val="22"/>
              </w:rPr>
              <w:t xml:space="preserve">Zestaw prezentacyjno – komunikacyjny: monitor, tablica </w:t>
            </w:r>
            <w:proofErr w:type="spellStart"/>
            <w:r>
              <w:rPr>
                <w:sz w:val="22"/>
              </w:rPr>
              <w:t>suchościeralna</w:t>
            </w:r>
            <w:proofErr w:type="spellEnd"/>
          </w:p>
        </w:tc>
      </w:tr>
      <w:tr w:rsidR="00284C08" w:rsidTr="00432677">
        <w:trPr>
          <w:trHeight w:val="2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0" w:lineRule="exact"/>
              <w:rPr>
                <w:rFonts w:ascii="Times New Roman" w:eastAsia="Times New Roman" w:hAnsi="Times New Roman"/>
                <w:sz w:val="1"/>
              </w:rPr>
            </w:pPr>
          </w:p>
        </w:tc>
      </w:tr>
    </w:tbl>
    <w:p w:rsidR="00284C08" w:rsidRDefault="00284C08" w:rsidP="00284C08">
      <w:pPr>
        <w:spacing w:line="20" w:lineRule="exact"/>
        <w:rPr>
          <w:rFonts w:ascii="Times New Roman" w:eastAsia="Times New Roman" w:hAnsi="Times New Roman"/>
          <w:sz w:val="24"/>
        </w:rPr>
      </w:pPr>
    </w:p>
    <w:p w:rsidR="00AA70D8" w:rsidRDefault="00AA70D8"/>
    <w:p w:rsidR="00284C08" w:rsidRDefault="00284C08"/>
    <w:p w:rsidR="00284C08" w:rsidRDefault="00284C08" w:rsidP="00284C08">
      <w:pPr>
        <w:spacing w:line="0" w:lineRule="atLeast"/>
        <w:rPr>
          <w:b/>
          <w:sz w:val="22"/>
          <w:u w:val="single"/>
        </w:rPr>
      </w:pPr>
      <w:r>
        <w:rPr>
          <w:b/>
          <w:sz w:val="22"/>
          <w:u w:val="single"/>
        </w:rPr>
        <w:t>Sala 51 Operacyjna</w:t>
      </w:r>
    </w:p>
    <w:p w:rsidR="00284C08" w:rsidRDefault="00284C08" w:rsidP="00284C08">
      <w:pPr>
        <w:spacing w:line="171" w:lineRule="exact"/>
        <w:rPr>
          <w:rFonts w:ascii="Times New Roman" w:eastAsia="Times New Roman" w:hAnsi="Times New Roman"/>
          <w:sz w:val="24"/>
        </w:rPr>
      </w:pPr>
    </w:p>
    <w:tbl>
      <w:tblPr>
        <w:tblW w:w="0" w:type="auto"/>
        <w:tblInd w:w="10" w:type="dxa"/>
        <w:tblLayout w:type="fixed"/>
        <w:tblCellMar>
          <w:left w:w="0" w:type="dxa"/>
          <w:right w:w="0" w:type="dxa"/>
        </w:tblCellMar>
        <w:tblLook w:val="0000" w:firstRow="0" w:lastRow="0" w:firstColumn="0" w:lastColumn="0" w:noHBand="0" w:noVBand="0"/>
      </w:tblPr>
      <w:tblGrid>
        <w:gridCol w:w="8100"/>
      </w:tblGrid>
      <w:tr w:rsidR="00284C08" w:rsidTr="00432677">
        <w:trPr>
          <w:trHeight w:val="440"/>
        </w:trPr>
        <w:tc>
          <w:tcPr>
            <w:tcW w:w="8100" w:type="dxa"/>
            <w:tcBorders>
              <w:top w:val="single" w:sz="8" w:space="0" w:color="auto"/>
              <w:left w:val="single" w:sz="8" w:space="0" w:color="auto"/>
              <w:right w:val="single" w:sz="8" w:space="0" w:color="auto"/>
            </w:tcBorders>
            <w:shd w:val="clear" w:color="auto" w:fill="BDD6EE"/>
            <w:vAlign w:val="bottom"/>
          </w:tcPr>
          <w:p w:rsidR="00284C08" w:rsidRDefault="00284C08" w:rsidP="00432677">
            <w:pPr>
              <w:spacing w:line="0" w:lineRule="atLeast"/>
              <w:ind w:left="80"/>
              <w:rPr>
                <w:b/>
                <w:sz w:val="22"/>
              </w:rPr>
            </w:pPr>
            <w:r>
              <w:rPr>
                <w:b/>
                <w:sz w:val="22"/>
              </w:rPr>
              <w:t>WYPOSAŻENIE</w:t>
            </w:r>
          </w:p>
        </w:tc>
      </w:tr>
      <w:tr w:rsidR="00284C08" w:rsidTr="00432677">
        <w:trPr>
          <w:trHeight w:val="176"/>
        </w:trPr>
        <w:tc>
          <w:tcPr>
            <w:tcW w:w="8100" w:type="dxa"/>
            <w:tcBorders>
              <w:left w:val="single" w:sz="8" w:space="0" w:color="auto"/>
              <w:bottom w:val="single" w:sz="8" w:space="0" w:color="auto"/>
              <w:right w:val="single" w:sz="8" w:space="0" w:color="auto"/>
            </w:tcBorders>
            <w:shd w:val="clear" w:color="auto" w:fill="BDD6EE"/>
            <w:vAlign w:val="bottom"/>
          </w:tcPr>
          <w:p w:rsidR="00284C08" w:rsidRDefault="00284C08" w:rsidP="00432677">
            <w:pPr>
              <w:spacing w:line="0" w:lineRule="atLeast"/>
              <w:rPr>
                <w:rFonts w:ascii="Times New Roman" w:eastAsia="Times New Roman" w:hAnsi="Times New Roman"/>
                <w:sz w:val="15"/>
              </w:rPr>
            </w:pPr>
          </w:p>
        </w:tc>
      </w:tr>
      <w:tr w:rsidR="00284C08" w:rsidTr="00432677">
        <w:trPr>
          <w:trHeight w:val="254"/>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50" w:lineRule="exact"/>
              <w:ind w:left="80"/>
              <w:rPr>
                <w:sz w:val="22"/>
              </w:rPr>
            </w:pPr>
            <w:r>
              <w:rPr>
                <w:sz w:val="22"/>
              </w:rPr>
              <w:t>Wysokiej klasy symulator pacjenta, HAL</w:t>
            </w:r>
          </w:p>
        </w:tc>
      </w:tr>
      <w:tr w:rsidR="00284C08" w:rsidTr="00432677">
        <w:trPr>
          <w:trHeight w:val="271"/>
        </w:trPr>
        <w:tc>
          <w:tcPr>
            <w:tcW w:w="8100" w:type="dxa"/>
            <w:tcBorders>
              <w:left w:val="single" w:sz="8" w:space="0" w:color="auto"/>
              <w:right w:val="single" w:sz="8" w:space="0" w:color="auto"/>
            </w:tcBorders>
            <w:shd w:val="clear" w:color="auto" w:fill="auto"/>
            <w:vAlign w:val="bottom"/>
          </w:tcPr>
          <w:p w:rsidR="00284C08" w:rsidRDefault="00284C08" w:rsidP="00432677">
            <w:pPr>
              <w:spacing w:line="0" w:lineRule="atLeast"/>
              <w:ind w:left="80"/>
              <w:rPr>
                <w:sz w:val="22"/>
              </w:rPr>
            </w:pPr>
            <w:r>
              <w:rPr>
                <w:sz w:val="22"/>
              </w:rPr>
              <w:t>Symulator USG współpracujący z manekinem</w:t>
            </w:r>
          </w:p>
        </w:tc>
      </w:tr>
      <w:tr w:rsidR="00284C08" w:rsidTr="00432677">
        <w:trPr>
          <w:trHeight w:val="23"/>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0" w:lineRule="exact"/>
              <w:rPr>
                <w:rFonts w:ascii="Times New Roman" w:eastAsia="Times New Roman" w:hAnsi="Times New Roman"/>
                <w:sz w:val="1"/>
              </w:rPr>
            </w:pPr>
          </w:p>
        </w:tc>
      </w:tr>
      <w:tr w:rsidR="00284C08" w:rsidTr="00432677">
        <w:trPr>
          <w:trHeight w:val="254"/>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50" w:lineRule="exact"/>
              <w:ind w:left="80"/>
              <w:rPr>
                <w:sz w:val="22"/>
              </w:rPr>
            </w:pPr>
            <w:r>
              <w:rPr>
                <w:sz w:val="22"/>
              </w:rPr>
              <w:t>Monitor pacjenta</w:t>
            </w:r>
          </w:p>
        </w:tc>
      </w:tr>
      <w:tr w:rsidR="00284C08" w:rsidTr="00432677">
        <w:trPr>
          <w:trHeight w:val="271"/>
        </w:trPr>
        <w:tc>
          <w:tcPr>
            <w:tcW w:w="8100" w:type="dxa"/>
            <w:tcBorders>
              <w:left w:val="single" w:sz="8" w:space="0" w:color="auto"/>
              <w:right w:val="single" w:sz="8" w:space="0" w:color="auto"/>
            </w:tcBorders>
            <w:shd w:val="clear" w:color="auto" w:fill="auto"/>
            <w:vAlign w:val="bottom"/>
          </w:tcPr>
          <w:p w:rsidR="00284C08" w:rsidRDefault="00284C08" w:rsidP="00432677">
            <w:pPr>
              <w:spacing w:line="0" w:lineRule="atLeast"/>
              <w:ind w:left="80"/>
              <w:rPr>
                <w:sz w:val="22"/>
              </w:rPr>
            </w:pPr>
            <w:r>
              <w:rPr>
                <w:sz w:val="22"/>
              </w:rPr>
              <w:t xml:space="preserve">Aparat do znieczulenia z respiratorem typ </w:t>
            </w:r>
            <w:proofErr w:type="spellStart"/>
            <w:r>
              <w:rPr>
                <w:sz w:val="22"/>
              </w:rPr>
              <w:t>Fabius</w:t>
            </w:r>
            <w:proofErr w:type="spellEnd"/>
          </w:p>
        </w:tc>
      </w:tr>
      <w:tr w:rsidR="00284C08" w:rsidTr="00432677">
        <w:trPr>
          <w:trHeight w:val="23"/>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0" w:lineRule="exact"/>
              <w:rPr>
                <w:rFonts w:ascii="Times New Roman" w:eastAsia="Times New Roman" w:hAnsi="Times New Roman"/>
                <w:sz w:val="1"/>
              </w:rPr>
            </w:pPr>
          </w:p>
        </w:tc>
      </w:tr>
      <w:tr w:rsidR="00284C08" w:rsidTr="00432677">
        <w:trPr>
          <w:trHeight w:val="267"/>
        </w:trPr>
        <w:tc>
          <w:tcPr>
            <w:tcW w:w="8100" w:type="dxa"/>
            <w:tcBorders>
              <w:left w:val="single" w:sz="8" w:space="0" w:color="auto"/>
              <w:right w:val="single" w:sz="8" w:space="0" w:color="auto"/>
            </w:tcBorders>
            <w:shd w:val="clear" w:color="auto" w:fill="auto"/>
            <w:vAlign w:val="bottom"/>
          </w:tcPr>
          <w:p w:rsidR="00284C08" w:rsidRDefault="00284C08" w:rsidP="00432677">
            <w:pPr>
              <w:spacing w:line="267" w:lineRule="exact"/>
              <w:ind w:left="80"/>
              <w:rPr>
                <w:sz w:val="22"/>
              </w:rPr>
            </w:pPr>
            <w:r>
              <w:rPr>
                <w:sz w:val="22"/>
              </w:rPr>
              <w:t>Medyczna jednostka zasilająca</w:t>
            </w:r>
          </w:p>
        </w:tc>
      </w:tr>
      <w:tr w:rsidR="00284C08" w:rsidTr="00432677">
        <w:trPr>
          <w:trHeight w:val="25"/>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0" w:lineRule="atLeast"/>
              <w:rPr>
                <w:rFonts w:ascii="Times New Roman" w:eastAsia="Times New Roman" w:hAnsi="Times New Roman"/>
                <w:sz w:val="2"/>
              </w:rPr>
            </w:pPr>
          </w:p>
        </w:tc>
      </w:tr>
      <w:tr w:rsidR="00284C08" w:rsidTr="00432677">
        <w:trPr>
          <w:trHeight w:val="264"/>
        </w:trPr>
        <w:tc>
          <w:tcPr>
            <w:tcW w:w="8100" w:type="dxa"/>
            <w:tcBorders>
              <w:left w:val="single" w:sz="8" w:space="0" w:color="auto"/>
              <w:right w:val="single" w:sz="8" w:space="0" w:color="auto"/>
            </w:tcBorders>
            <w:shd w:val="clear" w:color="auto" w:fill="auto"/>
            <w:vAlign w:val="bottom"/>
          </w:tcPr>
          <w:p w:rsidR="00284C08" w:rsidRDefault="00284C08" w:rsidP="00432677">
            <w:pPr>
              <w:spacing w:line="265" w:lineRule="exact"/>
              <w:ind w:left="80"/>
              <w:rPr>
                <w:sz w:val="22"/>
              </w:rPr>
            </w:pPr>
            <w:r>
              <w:rPr>
                <w:sz w:val="22"/>
              </w:rPr>
              <w:t>Defibrylator</w:t>
            </w:r>
          </w:p>
        </w:tc>
      </w:tr>
      <w:tr w:rsidR="00284C08" w:rsidTr="00432677">
        <w:trPr>
          <w:trHeight w:val="25"/>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0" w:lineRule="atLeast"/>
              <w:rPr>
                <w:rFonts w:ascii="Times New Roman" w:eastAsia="Times New Roman" w:hAnsi="Times New Roman"/>
                <w:sz w:val="2"/>
              </w:rPr>
            </w:pPr>
          </w:p>
        </w:tc>
      </w:tr>
      <w:tr w:rsidR="00284C08" w:rsidTr="00432677">
        <w:trPr>
          <w:trHeight w:val="254"/>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50" w:lineRule="exact"/>
              <w:ind w:left="80"/>
              <w:rPr>
                <w:sz w:val="22"/>
              </w:rPr>
            </w:pPr>
            <w:r>
              <w:rPr>
                <w:sz w:val="22"/>
              </w:rPr>
              <w:t>Kardiomonitor</w:t>
            </w:r>
          </w:p>
        </w:tc>
      </w:tr>
      <w:tr w:rsidR="00284C08" w:rsidTr="00432677">
        <w:trPr>
          <w:trHeight w:val="264"/>
        </w:trPr>
        <w:tc>
          <w:tcPr>
            <w:tcW w:w="8100" w:type="dxa"/>
            <w:tcBorders>
              <w:left w:val="single" w:sz="8" w:space="0" w:color="auto"/>
              <w:right w:val="single" w:sz="8" w:space="0" w:color="auto"/>
            </w:tcBorders>
            <w:shd w:val="clear" w:color="auto" w:fill="auto"/>
            <w:vAlign w:val="bottom"/>
          </w:tcPr>
          <w:p w:rsidR="00284C08" w:rsidRDefault="00284C08" w:rsidP="00432677">
            <w:pPr>
              <w:spacing w:line="263" w:lineRule="exact"/>
              <w:ind w:left="80"/>
              <w:rPr>
                <w:sz w:val="22"/>
              </w:rPr>
            </w:pPr>
            <w:r>
              <w:rPr>
                <w:sz w:val="22"/>
              </w:rPr>
              <w:t>Lampa operacyjna</w:t>
            </w:r>
          </w:p>
        </w:tc>
      </w:tr>
      <w:tr w:rsidR="00284C08" w:rsidTr="00432677">
        <w:trPr>
          <w:trHeight w:val="2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0" w:lineRule="exact"/>
              <w:rPr>
                <w:rFonts w:ascii="Times New Roman" w:eastAsia="Times New Roman" w:hAnsi="Times New Roman"/>
                <w:sz w:val="1"/>
              </w:rPr>
            </w:pPr>
          </w:p>
        </w:tc>
      </w:tr>
      <w:tr w:rsidR="00284C08" w:rsidTr="00432677">
        <w:trPr>
          <w:trHeight w:val="260"/>
        </w:trPr>
        <w:tc>
          <w:tcPr>
            <w:tcW w:w="8100" w:type="dxa"/>
            <w:tcBorders>
              <w:left w:val="single" w:sz="8" w:space="0" w:color="auto"/>
              <w:right w:val="single" w:sz="8" w:space="0" w:color="auto"/>
            </w:tcBorders>
            <w:shd w:val="clear" w:color="auto" w:fill="auto"/>
            <w:vAlign w:val="bottom"/>
          </w:tcPr>
          <w:p w:rsidR="00284C08" w:rsidRDefault="00284C08" w:rsidP="00432677">
            <w:pPr>
              <w:spacing w:line="259" w:lineRule="exact"/>
              <w:ind w:left="80"/>
              <w:rPr>
                <w:sz w:val="22"/>
              </w:rPr>
            </w:pPr>
            <w:r>
              <w:rPr>
                <w:sz w:val="22"/>
              </w:rPr>
              <w:t>Stół operacyjny</w:t>
            </w:r>
          </w:p>
        </w:tc>
      </w:tr>
      <w:tr w:rsidR="00284C08" w:rsidTr="00432677">
        <w:trPr>
          <w:trHeight w:val="2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0" w:lineRule="exact"/>
              <w:rPr>
                <w:rFonts w:ascii="Times New Roman" w:eastAsia="Times New Roman" w:hAnsi="Times New Roman"/>
                <w:sz w:val="1"/>
              </w:rPr>
            </w:pPr>
          </w:p>
        </w:tc>
      </w:tr>
      <w:tr w:rsidR="00284C08" w:rsidTr="00432677">
        <w:trPr>
          <w:trHeight w:val="267"/>
        </w:trPr>
        <w:tc>
          <w:tcPr>
            <w:tcW w:w="8100" w:type="dxa"/>
            <w:tcBorders>
              <w:left w:val="single" w:sz="8" w:space="0" w:color="auto"/>
              <w:right w:val="single" w:sz="8" w:space="0" w:color="auto"/>
            </w:tcBorders>
            <w:shd w:val="clear" w:color="auto" w:fill="auto"/>
            <w:vAlign w:val="bottom"/>
          </w:tcPr>
          <w:p w:rsidR="00284C08" w:rsidRDefault="00284C08" w:rsidP="00432677">
            <w:pPr>
              <w:spacing w:line="267" w:lineRule="exact"/>
              <w:ind w:left="80"/>
              <w:rPr>
                <w:sz w:val="22"/>
              </w:rPr>
            </w:pPr>
            <w:r>
              <w:rPr>
                <w:sz w:val="22"/>
              </w:rPr>
              <w:t>Wózek reanimacyjny; wózek anestezjologiczny</w:t>
            </w:r>
          </w:p>
        </w:tc>
      </w:tr>
      <w:tr w:rsidR="00284C08" w:rsidTr="00432677">
        <w:trPr>
          <w:trHeight w:val="23"/>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0" w:lineRule="exact"/>
              <w:rPr>
                <w:rFonts w:ascii="Times New Roman" w:eastAsia="Times New Roman" w:hAnsi="Times New Roman"/>
                <w:sz w:val="1"/>
              </w:rPr>
            </w:pPr>
          </w:p>
        </w:tc>
      </w:tr>
      <w:tr w:rsidR="00284C08" w:rsidTr="00432677">
        <w:trPr>
          <w:trHeight w:val="272"/>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262" w:lineRule="exact"/>
              <w:ind w:left="80"/>
              <w:rPr>
                <w:sz w:val="22"/>
              </w:rPr>
            </w:pPr>
            <w:r>
              <w:rPr>
                <w:sz w:val="22"/>
              </w:rPr>
              <w:t xml:space="preserve">Pompa </w:t>
            </w:r>
            <w:proofErr w:type="spellStart"/>
            <w:r>
              <w:rPr>
                <w:sz w:val="22"/>
              </w:rPr>
              <w:t>strzykawkowa</w:t>
            </w:r>
            <w:proofErr w:type="spellEnd"/>
            <w:r>
              <w:rPr>
                <w:sz w:val="22"/>
              </w:rPr>
              <w:t xml:space="preserve"> i </w:t>
            </w:r>
            <w:proofErr w:type="spellStart"/>
            <w:r>
              <w:rPr>
                <w:sz w:val="22"/>
              </w:rPr>
              <w:t>objetosciowa</w:t>
            </w:r>
            <w:proofErr w:type="spellEnd"/>
          </w:p>
        </w:tc>
      </w:tr>
      <w:tr w:rsidR="00284C08" w:rsidTr="00432677">
        <w:trPr>
          <w:trHeight w:val="28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0" w:lineRule="atLeast"/>
              <w:ind w:left="80"/>
              <w:rPr>
                <w:sz w:val="22"/>
              </w:rPr>
            </w:pPr>
            <w:r>
              <w:rPr>
                <w:sz w:val="22"/>
              </w:rPr>
              <w:t>Podgrzewacz płynów infuzyjnych</w:t>
            </w:r>
          </w:p>
        </w:tc>
      </w:tr>
      <w:tr w:rsidR="00284C08" w:rsidTr="00432677">
        <w:trPr>
          <w:trHeight w:val="28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0" w:lineRule="atLeast"/>
              <w:ind w:left="80"/>
              <w:rPr>
                <w:sz w:val="22"/>
              </w:rPr>
            </w:pPr>
            <w:r>
              <w:rPr>
                <w:sz w:val="22"/>
              </w:rPr>
              <w:t>Laryngoskop</w:t>
            </w:r>
          </w:p>
        </w:tc>
      </w:tr>
      <w:tr w:rsidR="00284C08" w:rsidTr="00432677">
        <w:trPr>
          <w:trHeight w:val="28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0" w:lineRule="atLeast"/>
              <w:ind w:left="80"/>
              <w:rPr>
                <w:sz w:val="22"/>
              </w:rPr>
            </w:pPr>
            <w:r>
              <w:rPr>
                <w:sz w:val="22"/>
              </w:rPr>
              <w:t>Resuscytator AMBU</w:t>
            </w:r>
          </w:p>
        </w:tc>
      </w:tr>
      <w:tr w:rsidR="00284C08" w:rsidTr="00432677">
        <w:trPr>
          <w:trHeight w:val="28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0" w:lineRule="atLeast"/>
              <w:ind w:left="80"/>
              <w:rPr>
                <w:sz w:val="22"/>
              </w:rPr>
            </w:pPr>
            <w:r>
              <w:rPr>
                <w:sz w:val="22"/>
              </w:rPr>
              <w:t>stetoskop</w:t>
            </w:r>
          </w:p>
        </w:tc>
      </w:tr>
      <w:tr w:rsidR="00284C08" w:rsidTr="00432677">
        <w:trPr>
          <w:trHeight w:val="28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0" w:lineRule="atLeast"/>
              <w:ind w:left="80"/>
              <w:rPr>
                <w:sz w:val="22"/>
              </w:rPr>
            </w:pPr>
            <w:r>
              <w:rPr>
                <w:sz w:val="22"/>
              </w:rPr>
              <w:t>Aparat do pomiaru RR- na kolumnie</w:t>
            </w:r>
          </w:p>
        </w:tc>
      </w:tr>
      <w:tr w:rsidR="00284C08" w:rsidTr="00432677">
        <w:trPr>
          <w:trHeight w:val="28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0" w:lineRule="atLeast"/>
              <w:ind w:left="80"/>
              <w:rPr>
                <w:sz w:val="22"/>
              </w:rPr>
            </w:pPr>
            <w:r>
              <w:rPr>
                <w:sz w:val="22"/>
              </w:rPr>
              <w:lastRenderedPageBreak/>
              <w:t>Zestawy narzędzi chirurgicznych</w:t>
            </w:r>
          </w:p>
        </w:tc>
      </w:tr>
      <w:tr w:rsidR="00284C08" w:rsidTr="00432677">
        <w:trPr>
          <w:trHeight w:val="28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0" w:lineRule="atLeast"/>
              <w:ind w:left="80"/>
              <w:rPr>
                <w:sz w:val="22"/>
              </w:rPr>
            </w:pPr>
            <w:r>
              <w:rPr>
                <w:sz w:val="22"/>
              </w:rPr>
              <w:t>Myjnia chirurgiczna – 3 stanowiskowa</w:t>
            </w:r>
          </w:p>
        </w:tc>
      </w:tr>
      <w:tr w:rsidR="00284C08" w:rsidTr="00432677">
        <w:trPr>
          <w:trHeight w:val="280"/>
        </w:trPr>
        <w:tc>
          <w:tcPr>
            <w:tcW w:w="8100" w:type="dxa"/>
            <w:tcBorders>
              <w:left w:val="single" w:sz="8" w:space="0" w:color="auto"/>
              <w:bottom w:val="single" w:sz="8" w:space="0" w:color="auto"/>
              <w:right w:val="single" w:sz="8" w:space="0" w:color="auto"/>
            </w:tcBorders>
            <w:shd w:val="clear" w:color="auto" w:fill="auto"/>
            <w:vAlign w:val="bottom"/>
          </w:tcPr>
          <w:p w:rsidR="00284C08" w:rsidRDefault="00284C08" w:rsidP="00432677">
            <w:pPr>
              <w:spacing w:line="0" w:lineRule="atLeast"/>
              <w:ind w:left="80"/>
              <w:rPr>
                <w:sz w:val="22"/>
              </w:rPr>
            </w:pPr>
            <w:r>
              <w:rPr>
                <w:sz w:val="22"/>
              </w:rPr>
              <w:t xml:space="preserve">Zestaw prezentacyjno – komunikacyjny: monitor, tablica </w:t>
            </w:r>
            <w:proofErr w:type="spellStart"/>
            <w:r>
              <w:rPr>
                <w:sz w:val="22"/>
              </w:rPr>
              <w:t>suchościeralna</w:t>
            </w:r>
            <w:proofErr w:type="spellEnd"/>
          </w:p>
        </w:tc>
      </w:tr>
    </w:tbl>
    <w:p w:rsidR="00284C08" w:rsidRDefault="00284C08"/>
    <w:p w:rsidR="00284C08" w:rsidRDefault="00284C08"/>
    <w:p w:rsidR="00284C08" w:rsidRDefault="00284C08" w:rsidP="00284C08">
      <w:pPr>
        <w:pStyle w:val="Tekstpodstawowy"/>
        <w:spacing w:before="56"/>
        <w:ind w:left="116"/>
        <w:rPr>
          <w:u w:val="none"/>
        </w:rPr>
      </w:pPr>
      <w:r>
        <w:t>Sala 61. Wirtualnej symulacji medycznej nr 1</w:t>
      </w:r>
    </w:p>
    <w:p w:rsidR="00284C08" w:rsidRDefault="00284C08" w:rsidP="00284C08">
      <w:pPr>
        <w:rPr>
          <w:b/>
          <w:sz w:val="15"/>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tblGrid>
      <w:tr w:rsidR="00284C08" w:rsidTr="00284C08">
        <w:trPr>
          <w:trHeight w:val="553"/>
        </w:trPr>
        <w:tc>
          <w:tcPr>
            <w:tcW w:w="8080" w:type="dxa"/>
            <w:shd w:val="clear" w:color="auto" w:fill="9CC2E4"/>
          </w:tcPr>
          <w:p w:rsidR="00284C08" w:rsidRDefault="00284C08" w:rsidP="00432677">
            <w:pPr>
              <w:pStyle w:val="TableParagraph"/>
              <w:rPr>
                <w:b/>
                <w:sz w:val="24"/>
              </w:rPr>
            </w:pPr>
            <w:r>
              <w:rPr>
                <w:b/>
                <w:sz w:val="24"/>
              </w:rPr>
              <w:t>WYPOSAŻENIE</w:t>
            </w:r>
          </w:p>
        </w:tc>
      </w:tr>
      <w:tr w:rsidR="00284C08" w:rsidTr="00284C08">
        <w:trPr>
          <w:trHeight w:val="294"/>
        </w:trPr>
        <w:tc>
          <w:tcPr>
            <w:tcW w:w="8080" w:type="dxa"/>
          </w:tcPr>
          <w:p w:rsidR="00284C08" w:rsidRDefault="00284C08" w:rsidP="00432677">
            <w:pPr>
              <w:pStyle w:val="TableParagraph"/>
              <w:spacing w:before="1" w:line="273" w:lineRule="exact"/>
              <w:rPr>
                <w:sz w:val="24"/>
              </w:rPr>
            </w:pPr>
            <w:proofErr w:type="spellStart"/>
            <w:r>
              <w:rPr>
                <w:sz w:val="24"/>
              </w:rPr>
              <w:t>Stanowiska</w:t>
            </w:r>
            <w:proofErr w:type="spellEnd"/>
            <w:r>
              <w:rPr>
                <w:sz w:val="24"/>
              </w:rPr>
              <w:t xml:space="preserve"> z </w:t>
            </w:r>
            <w:proofErr w:type="spellStart"/>
            <w:r>
              <w:rPr>
                <w:sz w:val="24"/>
              </w:rPr>
              <w:t>komputerem</w:t>
            </w:r>
            <w:proofErr w:type="spellEnd"/>
            <w:r>
              <w:rPr>
                <w:sz w:val="24"/>
              </w:rPr>
              <w:t xml:space="preserve"> i </w:t>
            </w:r>
            <w:proofErr w:type="spellStart"/>
            <w:r>
              <w:rPr>
                <w:sz w:val="24"/>
              </w:rPr>
              <w:t>słuchawkami</w:t>
            </w:r>
            <w:proofErr w:type="spellEnd"/>
          </w:p>
        </w:tc>
      </w:tr>
      <w:tr w:rsidR="00284C08" w:rsidTr="00284C08">
        <w:trPr>
          <w:trHeight w:val="292"/>
        </w:trPr>
        <w:tc>
          <w:tcPr>
            <w:tcW w:w="8080" w:type="dxa"/>
          </w:tcPr>
          <w:p w:rsidR="00284C08" w:rsidRDefault="00284C08" w:rsidP="00432677">
            <w:pPr>
              <w:pStyle w:val="TableParagraph"/>
              <w:rPr>
                <w:sz w:val="24"/>
              </w:rPr>
            </w:pPr>
            <w:proofErr w:type="spellStart"/>
            <w:r>
              <w:rPr>
                <w:sz w:val="24"/>
              </w:rPr>
              <w:t>okulusy</w:t>
            </w:r>
            <w:proofErr w:type="spellEnd"/>
          </w:p>
        </w:tc>
      </w:tr>
      <w:tr w:rsidR="00284C08" w:rsidTr="00284C08">
        <w:trPr>
          <w:trHeight w:val="292"/>
        </w:trPr>
        <w:tc>
          <w:tcPr>
            <w:tcW w:w="8080" w:type="dxa"/>
          </w:tcPr>
          <w:p w:rsidR="00284C08" w:rsidRDefault="00284C08" w:rsidP="00432677">
            <w:pPr>
              <w:pStyle w:val="TableParagraph"/>
              <w:rPr>
                <w:sz w:val="24"/>
              </w:rPr>
            </w:pPr>
            <w:proofErr w:type="spellStart"/>
            <w:r>
              <w:rPr>
                <w:sz w:val="24"/>
              </w:rPr>
              <w:t>Komputer</w:t>
            </w:r>
            <w:proofErr w:type="spellEnd"/>
            <w:r>
              <w:rPr>
                <w:sz w:val="24"/>
              </w:rPr>
              <w:t xml:space="preserve"> </w:t>
            </w:r>
            <w:proofErr w:type="spellStart"/>
            <w:r>
              <w:rPr>
                <w:sz w:val="24"/>
              </w:rPr>
              <w:t>instruktora</w:t>
            </w:r>
            <w:proofErr w:type="spellEnd"/>
          </w:p>
        </w:tc>
      </w:tr>
      <w:tr w:rsidR="00284C08" w:rsidTr="00284C08">
        <w:trPr>
          <w:trHeight w:val="292"/>
        </w:trPr>
        <w:tc>
          <w:tcPr>
            <w:tcW w:w="8080" w:type="dxa"/>
          </w:tcPr>
          <w:p w:rsidR="00284C08" w:rsidRDefault="00284C08" w:rsidP="00432677">
            <w:pPr>
              <w:pStyle w:val="TableParagraph"/>
              <w:rPr>
                <w:sz w:val="24"/>
              </w:rPr>
            </w:pPr>
            <w:r>
              <w:rPr>
                <w:sz w:val="24"/>
              </w:rPr>
              <w:t xml:space="preserve">Monitor </w:t>
            </w:r>
            <w:proofErr w:type="spellStart"/>
            <w:r>
              <w:rPr>
                <w:sz w:val="24"/>
              </w:rPr>
              <w:t>multimedialny</w:t>
            </w:r>
            <w:proofErr w:type="spellEnd"/>
            <w:r>
              <w:rPr>
                <w:sz w:val="24"/>
              </w:rPr>
              <w:t xml:space="preserve">, </w:t>
            </w:r>
            <w:proofErr w:type="spellStart"/>
            <w:r>
              <w:rPr>
                <w:sz w:val="24"/>
              </w:rPr>
              <w:t>tablica</w:t>
            </w:r>
            <w:proofErr w:type="spellEnd"/>
            <w:r>
              <w:rPr>
                <w:sz w:val="24"/>
              </w:rPr>
              <w:t xml:space="preserve"> </w:t>
            </w:r>
            <w:proofErr w:type="spellStart"/>
            <w:r>
              <w:rPr>
                <w:sz w:val="24"/>
              </w:rPr>
              <w:t>suchościeralna</w:t>
            </w:r>
            <w:proofErr w:type="spellEnd"/>
          </w:p>
        </w:tc>
      </w:tr>
      <w:tr w:rsidR="00284C08" w:rsidTr="00284C08">
        <w:trPr>
          <w:trHeight w:val="2908"/>
        </w:trPr>
        <w:tc>
          <w:tcPr>
            <w:tcW w:w="8080" w:type="dxa"/>
          </w:tcPr>
          <w:p w:rsidR="00284C08" w:rsidRDefault="00284C08" w:rsidP="00432677">
            <w:pPr>
              <w:pStyle w:val="TableParagraph"/>
              <w:spacing w:line="292" w:lineRule="exact"/>
              <w:rPr>
                <w:sz w:val="24"/>
              </w:rPr>
            </w:pPr>
            <w:proofErr w:type="spellStart"/>
            <w:r>
              <w:rPr>
                <w:sz w:val="24"/>
              </w:rPr>
              <w:t>Scenariusze</w:t>
            </w:r>
            <w:proofErr w:type="spellEnd"/>
            <w:r>
              <w:rPr>
                <w:sz w:val="24"/>
              </w:rPr>
              <w:t>:</w:t>
            </w:r>
          </w:p>
          <w:p w:rsidR="00284C08" w:rsidRDefault="00284C08" w:rsidP="00432677">
            <w:pPr>
              <w:pStyle w:val="TableParagraph"/>
              <w:spacing w:before="182" w:line="259" w:lineRule="auto"/>
              <w:ind w:right="86"/>
            </w:pPr>
            <w:r>
              <w:t xml:space="preserve">Triage- </w:t>
            </w:r>
            <w:proofErr w:type="spellStart"/>
            <w:r>
              <w:t>segregacja</w:t>
            </w:r>
            <w:proofErr w:type="spellEnd"/>
            <w:r>
              <w:t xml:space="preserve"> </w:t>
            </w:r>
            <w:proofErr w:type="spellStart"/>
            <w:r>
              <w:t>na</w:t>
            </w:r>
            <w:proofErr w:type="spellEnd"/>
            <w:r>
              <w:t xml:space="preserve"> </w:t>
            </w:r>
            <w:proofErr w:type="spellStart"/>
            <w:r>
              <w:t>miejscu</w:t>
            </w:r>
            <w:proofErr w:type="spellEnd"/>
            <w:r>
              <w:t xml:space="preserve"> </w:t>
            </w:r>
            <w:proofErr w:type="spellStart"/>
            <w:r>
              <w:t>zdarzenia</w:t>
            </w:r>
            <w:proofErr w:type="spellEnd"/>
            <w:r>
              <w:t xml:space="preserve"> </w:t>
            </w:r>
            <w:proofErr w:type="spellStart"/>
            <w:r>
              <w:t>zgodnie</w:t>
            </w:r>
            <w:proofErr w:type="spellEnd"/>
            <w:r>
              <w:t xml:space="preserve"> z </w:t>
            </w:r>
            <w:proofErr w:type="spellStart"/>
            <w:r>
              <w:t>systemem</w:t>
            </w:r>
            <w:proofErr w:type="spellEnd"/>
            <w:r>
              <w:t xml:space="preserve"> START </w:t>
            </w:r>
            <w:proofErr w:type="spellStart"/>
            <w:r>
              <w:t>oraz</w:t>
            </w:r>
            <w:proofErr w:type="spellEnd"/>
            <w:r>
              <w:t xml:space="preserve"> Jump START</w:t>
            </w:r>
            <w:r>
              <w:rPr>
                <w:sz w:val="24"/>
              </w:rPr>
              <w:t xml:space="preserve">; </w:t>
            </w:r>
            <w:r>
              <w:t xml:space="preserve">Basic Life Support; </w:t>
            </w:r>
            <w:proofErr w:type="spellStart"/>
            <w:r>
              <w:t>Kwalifikowana</w:t>
            </w:r>
            <w:proofErr w:type="spellEnd"/>
            <w:r>
              <w:t xml:space="preserve"> </w:t>
            </w:r>
            <w:proofErr w:type="spellStart"/>
            <w:r>
              <w:t>pierwsza</w:t>
            </w:r>
            <w:proofErr w:type="spellEnd"/>
            <w:r>
              <w:t xml:space="preserve"> </w:t>
            </w:r>
            <w:proofErr w:type="spellStart"/>
            <w:r>
              <w:t>pomoc</w:t>
            </w:r>
            <w:proofErr w:type="spellEnd"/>
            <w:r>
              <w:rPr>
                <w:sz w:val="24"/>
              </w:rPr>
              <w:t xml:space="preserve">; </w:t>
            </w:r>
            <w:proofErr w:type="spellStart"/>
            <w:r>
              <w:t>Ratownictwo</w:t>
            </w:r>
            <w:proofErr w:type="spellEnd"/>
            <w:r>
              <w:t xml:space="preserve"> </w:t>
            </w:r>
            <w:proofErr w:type="spellStart"/>
            <w:r>
              <w:t>medyczne</w:t>
            </w:r>
            <w:proofErr w:type="spellEnd"/>
            <w:r>
              <w:t xml:space="preserve">- </w:t>
            </w:r>
            <w:proofErr w:type="spellStart"/>
            <w:r>
              <w:t>podczas</w:t>
            </w:r>
            <w:proofErr w:type="spellEnd"/>
            <w:r>
              <w:t xml:space="preserve"> </w:t>
            </w:r>
            <w:proofErr w:type="spellStart"/>
            <w:r>
              <w:t>symulacji</w:t>
            </w:r>
            <w:proofErr w:type="spellEnd"/>
            <w:r>
              <w:t xml:space="preserve"> </w:t>
            </w:r>
            <w:proofErr w:type="spellStart"/>
            <w:r>
              <w:t>można</w:t>
            </w:r>
            <w:proofErr w:type="spellEnd"/>
            <w:r>
              <w:t xml:space="preserve"> </w:t>
            </w:r>
            <w:proofErr w:type="spellStart"/>
            <w:r>
              <w:t>wykonać</w:t>
            </w:r>
            <w:proofErr w:type="spellEnd"/>
            <w:r>
              <w:t xml:space="preserve">: </w:t>
            </w:r>
            <w:proofErr w:type="spellStart"/>
            <w:r>
              <w:t>defibrylację</w:t>
            </w:r>
            <w:proofErr w:type="spellEnd"/>
            <w:r>
              <w:t xml:space="preserve">, </w:t>
            </w:r>
            <w:proofErr w:type="spellStart"/>
            <w:r>
              <w:t>przyrządowe</w:t>
            </w:r>
            <w:proofErr w:type="spellEnd"/>
            <w:r>
              <w:t xml:space="preserve"> </w:t>
            </w:r>
            <w:proofErr w:type="spellStart"/>
            <w:r>
              <w:t>udrażnianie</w:t>
            </w:r>
            <w:proofErr w:type="spellEnd"/>
            <w:r>
              <w:t xml:space="preserve"> </w:t>
            </w:r>
            <w:proofErr w:type="spellStart"/>
            <w:r>
              <w:t>dróg</w:t>
            </w:r>
            <w:proofErr w:type="spellEnd"/>
            <w:r>
              <w:t xml:space="preserve"> </w:t>
            </w:r>
            <w:proofErr w:type="spellStart"/>
            <w:r>
              <w:t>oddechowych</w:t>
            </w:r>
            <w:proofErr w:type="spellEnd"/>
            <w:r>
              <w:rPr>
                <w:sz w:val="24"/>
              </w:rPr>
              <w:t xml:space="preserve">; </w:t>
            </w:r>
            <w:proofErr w:type="spellStart"/>
            <w:r>
              <w:t>Szpitalny</w:t>
            </w:r>
            <w:proofErr w:type="spellEnd"/>
            <w:r>
              <w:t xml:space="preserve"> </w:t>
            </w:r>
            <w:proofErr w:type="spellStart"/>
            <w:r>
              <w:t>oddział</w:t>
            </w:r>
            <w:proofErr w:type="spellEnd"/>
            <w:r>
              <w:rPr>
                <w:spacing w:val="-2"/>
              </w:rPr>
              <w:t xml:space="preserve"> </w:t>
            </w:r>
            <w:proofErr w:type="spellStart"/>
            <w:r>
              <w:t>ratunkowy</w:t>
            </w:r>
            <w:proofErr w:type="spellEnd"/>
          </w:p>
          <w:p w:rsidR="00284C08" w:rsidRDefault="00284C08" w:rsidP="00432677">
            <w:pPr>
              <w:pStyle w:val="TableParagraph"/>
              <w:spacing w:before="160" w:line="256" w:lineRule="auto"/>
              <w:ind w:right="334"/>
            </w:pPr>
            <w:proofErr w:type="spellStart"/>
            <w:r>
              <w:rPr>
                <w:color w:val="FF0000"/>
              </w:rPr>
              <w:t>Nauczyciele</w:t>
            </w:r>
            <w:proofErr w:type="spellEnd"/>
            <w:r>
              <w:rPr>
                <w:color w:val="FF0000"/>
              </w:rPr>
              <w:t xml:space="preserve"> </w:t>
            </w:r>
            <w:proofErr w:type="spellStart"/>
            <w:r>
              <w:rPr>
                <w:color w:val="FF0000"/>
              </w:rPr>
              <w:t>planujący</w:t>
            </w:r>
            <w:proofErr w:type="spellEnd"/>
            <w:r>
              <w:rPr>
                <w:color w:val="FF0000"/>
              </w:rPr>
              <w:t xml:space="preserve"> </w:t>
            </w:r>
            <w:proofErr w:type="spellStart"/>
            <w:r>
              <w:rPr>
                <w:color w:val="FF0000"/>
              </w:rPr>
              <w:t>zajęcia</w:t>
            </w:r>
            <w:proofErr w:type="spellEnd"/>
            <w:r>
              <w:rPr>
                <w:color w:val="FF0000"/>
              </w:rPr>
              <w:t xml:space="preserve"> z </w:t>
            </w:r>
            <w:proofErr w:type="spellStart"/>
            <w:r>
              <w:rPr>
                <w:color w:val="FF0000"/>
              </w:rPr>
              <w:t>wymienionym</w:t>
            </w:r>
            <w:proofErr w:type="spellEnd"/>
            <w:r>
              <w:rPr>
                <w:color w:val="FF0000"/>
              </w:rPr>
              <w:t xml:space="preserve"> </w:t>
            </w:r>
            <w:proofErr w:type="spellStart"/>
            <w:r>
              <w:rPr>
                <w:color w:val="FF0000"/>
              </w:rPr>
              <w:t>oprogramowaniem</w:t>
            </w:r>
            <w:proofErr w:type="spellEnd"/>
            <w:r>
              <w:rPr>
                <w:color w:val="FF0000"/>
              </w:rPr>
              <w:t xml:space="preserve"> </w:t>
            </w:r>
            <w:proofErr w:type="spellStart"/>
            <w:r>
              <w:rPr>
                <w:color w:val="FF0000"/>
              </w:rPr>
              <w:t>muszą</w:t>
            </w:r>
            <w:proofErr w:type="spellEnd"/>
            <w:r>
              <w:rPr>
                <w:color w:val="FF0000"/>
              </w:rPr>
              <w:t xml:space="preserve"> </w:t>
            </w:r>
            <w:proofErr w:type="spellStart"/>
            <w:r>
              <w:rPr>
                <w:color w:val="FF0000"/>
              </w:rPr>
              <w:t>wcześniej</w:t>
            </w:r>
            <w:proofErr w:type="spellEnd"/>
            <w:r>
              <w:rPr>
                <w:color w:val="FF0000"/>
              </w:rPr>
              <w:t xml:space="preserve"> </w:t>
            </w:r>
            <w:proofErr w:type="spellStart"/>
            <w:r>
              <w:rPr>
                <w:color w:val="FF0000"/>
              </w:rPr>
              <w:t>przejść</w:t>
            </w:r>
            <w:proofErr w:type="spellEnd"/>
            <w:r>
              <w:rPr>
                <w:color w:val="FF0000"/>
              </w:rPr>
              <w:t xml:space="preserve"> </w:t>
            </w:r>
            <w:proofErr w:type="spellStart"/>
            <w:r>
              <w:rPr>
                <w:color w:val="FF0000"/>
              </w:rPr>
              <w:t>szkolenie</w:t>
            </w:r>
            <w:proofErr w:type="spellEnd"/>
            <w:r>
              <w:rPr>
                <w:color w:val="FF0000"/>
              </w:rPr>
              <w:t>.</w:t>
            </w:r>
          </w:p>
        </w:tc>
      </w:tr>
    </w:tbl>
    <w:p w:rsidR="00284C08" w:rsidRDefault="00284C08"/>
    <w:p w:rsidR="00284C08" w:rsidRDefault="00284C08"/>
    <w:p w:rsidR="00284C08" w:rsidRPr="003D7F1C" w:rsidRDefault="00284C08" w:rsidP="00284C08">
      <w:pPr>
        <w:spacing w:line="249" w:lineRule="auto"/>
        <w:ind w:left="60" w:right="286"/>
        <w:rPr>
          <w:rFonts w:ascii="Arial" w:eastAsia="Arial" w:hAnsi="Arial"/>
          <w:color w:val="252525"/>
          <w:sz w:val="22"/>
          <w:szCs w:val="22"/>
        </w:rPr>
      </w:pPr>
    </w:p>
    <w:p w:rsidR="00284C08" w:rsidRPr="003D7F1C" w:rsidRDefault="00284C08" w:rsidP="00284C08">
      <w:pPr>
        <w:spacing w:line="0" w:lineRule="atLeast"/>
        <w:ind w:left="60"/>
        <w:rPr>
          <w:rFonts w:ascii="Arial" w:eastAsia="Arial" w:hAnsi="Arial"/>
          <w:color w:val="252525"/>
          <w:sz w:val="22"/>
          <w:szCs w:val="22"/>
          <w:u w:val="single"/>
        </w:rPr>
      </w:pPr>
    </w:p>
    <w:p w:rsidR="003D7F1C" w:rsidRDefault="003D7F1C" w:rsidP="003D7F1C">
      <w:pPr>
        <w:spacing w:line="0" w:lineRule="atLeast"/>
        <w:rPr>
          <w:b/>
          <w:sz w:val="22"/>
          <w:u w:val="single"/>
        </w:rPr>
      </w:pPr>
      <w:r>
        <w:rPr>
          <w:b/>
          <w:sz w:val="22"/>
          <w:u w:val="single"/>
        </w:rPr>
        <w:t>Sala 69 Intensywnej Terapii nr 2</w:t>
      </w:r>
    </w:p>
    <w:p w:rsidR="003D7F1C" w:rsidRDefault="003D7F1C" w:rsidP="003D7F1C">
      <w:pPr>
        <w:spacing w:line="171" w:lineRule="exact"/>
        <w:rPr>
          <w:rFonts w:ascii="Times New Roman" w:eastAsia="Times New Roman" w:hAnsi="Times New Roman"/>
          <w:sz w:val="24"/>
        </w:rPr>
      </w:pPr>
    </w:p>
    <w:tbl>
      <w:tblPr>
        <w:tblW w:w="0" w:type="auto"/>
        <w:tblInd w:w="10" w:type="dxa"/>
        <w:tblLayout w:type="fixed"/>
        <w:tblCellMar>
          <w:left w:w="0" w:type="dxa"/>
          <w:right w:w="0" w:type="dxa"/>
        </w:tblCellMar>
        <w:tblLook w:val="0000" w:firstRow="0" w:lastRow="0" w:firstColumn="0" w:lastColumn="0" w:noHBand="0" w:noVBand="0"/>
      </w:tblPr>
      <w:tblGrid>
        <w:gridCol w:w="7820"/>
      </w:tblGrid>
      <w:tr w:rsidR="003D7F1C" w:rsidTr="00432677">
        <w:trPr>
          <w:trHeight w:val="426"/>
        </w:trPr>
        <w:tc>
          <w:tcPr>
            <w:tcW w:w="7820" w:type="dxa"/>
            <w:tcBorders>
              <w:top w:val="single" w:sz="8" w:space="0" w:color="auto"/>
              <w:left w:val="single" w:sz="8" w:space="0" w:color="auto"/>
              <w:right w:val="single" w:sz="8" w:space="0" w:color="auto"/>
            </w:tcBorders>
            <w:shd w:val="clear" w:color="auto" w:fill="BDD6EE"/>
            <w:vAlign w:val="bottom"/>
          </w:tcPr>
          <w:p w:rsidR="003D7F1C" w:rsidRDefault="003D7F1C" w:rsidP="00432677">
            <w:pPr>
              <w:spacing w:line="0" w:lineRule="atLeast"/>
              <w:ind w:left="80"/>
              <w:rPr>
                <w:sz w:val="22"/>
              </w:rPr>
            </w:pPr>
            <w:r>
              <w:rPr>
                <w:sz w:val="22"/>
              </w:rPr>
              <w:t>WYPOSAŻENIE</w:t>
            </w:r>
          </w:p>
        </w:tc>
      </w:tr>
      <w:tr w:rsidR="003D7F1C" w:rsidTr="00432677">
        <w:trPr>
          <w:trHeight w:val="164"/>
        </w:trPr>
        <w:tc>
          <w:tcPr>
            <w:tcW w:w="7820" w:type="dxa"/>
            <w:tcBorders>
              <w:left w:val="single" w:sz="8" w:space="0" w:color="auto"/>
              <w:bottom w:val="single" w:sz="8" w:space="0" w:color="auto"/>
              <w:right w:val="single" w:sz="8" w:space="0" w:color="auto"/>
            </w:tcBorders>
            <w:shd w:val="clear" w:color="auto" w:fill="BDD6EE"/>
            <w:vAlign w:val="bottom"/>
          </w:tcPr>
          <w:p w:rsidR="003D7F1C" w:rsidRDefault="003D7F1C" w:rsidP="00432677">
            <w:pPr>
              <w:spacing w:line="0" w:lineRule="atLeast"/>
              <w:rPr>
                <w:rFonts w:ascii="Times New Roman" w:eastAsia="Times New Roman" w:hAnsi="Times New Roman"/>
                <w:sz w:val="14"/>
              </w:rPr>
            </w:pPr>
          </w:p>
        </w:tc>
      </w:tr>
      <w:tr w:rsidR="003D7F1C" w:rsidTr="00432677">
        <w:trPr>
          <w:trHeight w:val="269"/>
        </w:trPr>
        <w:tc>
          <w:tcPr>
            <w:tcW w:w="7820" w:type="dxa"/>
            <w:tcBorders>
              <w:left w:val="single" w:sz="8" w:space="0" w:color="auto"/>
              <w:right w:val="single" w:sz="8" w:space="0" w:color="auto"/>
            </w:tcBorders>
            <w:shd w:val="clear" w:color="auto" w:fill="auto"/>
            <w:vAlign w:val="bottom"/>
          </w:tcPr>
          <w:p w:rsidR="003D7F1C" w:rsidRDefault="003D7F1C" w:rsidP="00432677">
            <w:pPr>
              <w:spacing w:line="0" w:lineRule="atLeast"/>
              <w:ind w:left="80"/>
              <w:rPr>
                <w:sz w:val="22"/>
              </w:rPr>
            </w:pPr>
            <w:r>
              <w:rPr>
                <w:sz w:val="22"/>
              </w:rPr>
              <w:t xml:space="preserve">Wysokiej klasy symulator pacjenta dorosłego sim </w:t>
            </w:r>
            <w:proofErr w:type="spellStart"/>
            <w:r>
              <w:rPr>
                <w:sz w:val="22"/>
              </w:rPr>
              <w:t>man</w:t>
            </w:r>
            <w:proofErr w:type="spellEnd"/>
            <w:r>
              <w:rPr>
                <w:sz w:val="22"/>
              </w:rPr>
              <w:t xml:space="preserve"> 3G</w:t>
            </w:r>
          </w:p>
        </w:tc>
      </w:tr>
      <w:tr w:rsidR="003D7F1C" w:rsidTr="00432677">
        <w:trPr>
          <w:trHeight w:val="25"/>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0" w:lineRule="atLeast"/>
              <w:rPr>
                <w:rFonts w:ascii="Times New Roman" w:eastAsia="Times New Roman" w:hAnsi="Times New Roman"/>
                <w:sz w:val="2"/>
              </w:rPr>
            </w:pPr>
          </w:p>
        </w:tc>
      </w:tr>
      <w:tr w:rsidR="003D7F1C" w:rsidTr="00432677">
        <w:trPr>
          <w:trHeight w:val="255"/>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252" w:lineRule="exact"/>
              <w:ind w:left="80"/>
              <w:rPr>
                <w:sz w:val="22"/>
              </w:rPr>
            </w:pPr>
            <w:r>
              <w:rPr>
                <w:sz w:val="22"/>
              </w:rPr>
              <w:t>Symulator do prowadzenia ALS</w:t>
            </w:r>
          </w:p>
        </w:tc>
      </w:tr>
      <w:tr w:rsidR="003D7F1C" w:rsidTr="00432677">
        <w:trPr>
          <w:trHeight w:val="258"/>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256" w:lineRule="exact"/>
              <w:ind w:left="80"/>
              <w:rPr>
                <w:sz w:val="22"/>
              </w:rPr>
            </w:pPr>
            <w:r>
              <w:rPr>
                <w:sz w:val="22"/>
              </w:rPr>
              <w:t>Trenażer do intubacji osoby dorosłej</w:t>
            </w:r>
          </w:p>
        </w:tc>
      </w:tr>
      <w:tr w:rsidR="003D7F1C" w:rsidTr="00432677">
        <w:trPr>
          <w:trHeight w:val="260"/>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256" w:lineRule="exact"/>
              <w:ind w:left="80"/>
              <w:rPr>
                <w:sz w:val="22"/>
              </w:rPr>
            </w:pPr>
            <w:r>
              <w:rPr>
                <w:sz w:val="22"/>
              </w:rPr>
              <w:t xml:space="preserve">Trenażer do </w:t>
            </w:r>
            <w:proofErr w:type="spellStart"/>
            <w:r>
              <w:rPr>
                <w:sz w:val="22"/>
              </w:rPr>
              <w:t>odbarczania</w:t>
            </w:r>
            <w:proofErr w:type="spellEnd"/>
            <w:r>
              <w:rPr>
                <w:sz w:val="22"/>
              </w:rPr>
              <w:t xml:space="preserve"> odmy prężnej</w:t>
            </w:r>
          </w:p>
        </w:tc>
      </w:tr>
      <w:tr w:rsidR="003D7F1C" w:rsidTr="00432677">
        <w:trPr>
          <w:trHeight w:val="263"/>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257" w:lineRule="exact"/>
              <w:ind w:left="80"/>
              <w:rPr>
                <w:sz w:val="22"/>
              </w:rPr>
            </w:pPr>
            <w:r>
              <w:rPr>
                <w:sz w:val="22"/>
              </w:rPr>
              <w:t>Monitor pacjenta</w:t>
            </w:r>
          </w:p>
        </w:tc>
      </w:tr>
      <w:tr w:rsidR="003D7F1C" w:rsidTr="00432677">
        <w:trPr>
          <w:trHeight w:val="278"/>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0" w:lineRule="atLeast"/>
              <w:ind w:left="80"/>
              <w:rPr>
                <w:sz w:val="22"/>
              </w:rPr>
            </w:pPr>
            <w:r>
              <w:rPr>
                <w:sz w:val="22"/>
              </w:rPr>
              <w:t>Łóżko szpitalne i łóżko transportowe</w:t>
            </w:r>
          </w:p>
        </w:tc>
      </w:tr>
      <w:tr w:rsidR="003D7F1C" w:rsidTr="00432677">
        <w:trPr>
          <w:trHeight w:val="280"/>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0" w:lineRule="atLeast"/>
              <w:ind w:left="80"/>
              <w:rPr>
                <w:sz w:val="22"/>
              </w:rPr>
            </w:pPr>
            <w:r>
              <w:rPr>
                <w:sz w:val="22"/>
              </w:rPr>
              <w:t>Wózek reanimacyjny; wielofunkcyjny i zabiegowo- narzędziowy</w:t>
            </w:r>
          </w:p>
        </w:tc>
      </w:tr>
      <w:tr w:rsidR="003D7F1C" w:rsidTr="00432677">
        <w:trPr>
          <w:trHeight w:val="280"/>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0" w:lineRule="atLeast"/>
              <w:ind w:left="80"/>
              <w:rPr>
                <w:sz w:val="22"/>
              </w:rPr>
            </w:pPr>
            <w:r>
              <w:rPr>
                <w:sz w:val="22"/>
              </w:rPr>
              <w:t>Defibrylator</w:t>
            </w:r>
          </w:p>
        </w:tc>
      </w:tr>
      <w:tr w:rsidR="003D7F1C" w:rsidTr="00432677">
        <w:trPr>
          <w:trHeight w:val="280"/>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0" w:lineRule="atLeast"/>
              <w:ind w:left="80"/>
              <w:rPr>
                <w:sz w:val="22"/>
              </w:rPr>
            </w:pPr>
            <w:r>
              <w:rPr>
                <w:sz w:val="22"/>
              </w:rPr>
              <w:t>Medyczna jednostka zasilająca ( tlen, sprężone powietrze, próżnia)</w:t>
            </w:r>
          </w:p>
        </w:tc>
      </w:tr>
      <w:tr w:rsidR="003D7F1C" w:rsidTr="00432677">
        <w:trPr>
          <w:trHeight w:val="280"/>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0" w:lineRule="atLeast"/>
              <w:ind w:left="80"/>
              <w:rPr>
                <w:sz w:val="22"/>
              </w:rPr>
            </w:pPr>
            <w:r>
              <w:rPr>
                <w:sz w:val="22"/>
              </w:rPr>
              <w:t xml:space="preserve">Pompa infuzyjna </w:t>
            </w:r>
            <w:proofErr w:type="spellStart"/>
            <w:r>
              <w:rPr>
                <w:sz w:val="22"/>
              </w:rPr>
              <w:t>strzykawkowa</w:t>
            </w:r>
            <w:proofErr w:type="spellEnd"/>
            <w:r>
              <w:rPr>
                <w:sz w:val="22"/>
              </w:rPr>
              <w:t xml:space="preserve"> i objętościowa</w:t>
            </w:r>
          </w:p>
        </w:tc>
      </w:tr>
      <w:tr w:rsidR="003D7F1C" w:rsidTr="00432677">
        <w:trPr>
          <w:trHeight w:val="281"/>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0" w:lineRule="atLeast"/>
              <w:ind w:left="80"/>
              <w:rPr>
                <w:sz w:val="22"/>
              </w:rPr>
            </w:pPr>
            <w:r>
              <w:rPr>
                <w:sz w:val="22"/>
              </w:rPr>
              <w:t>Respirator</w:t>
            </w:r>
          </w:p>
        </w:tc>
      </w:tr>
      <w:tr w:rsidR="003D7F1C" w:rsidTr="00432677">
        <w:trPr>
          <w:trHeight w:val="280"/>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0" w:lineRule="atLeast"/>
              <w:ind w:left="80"/>
              <w:rPr>
                <w:sz w:val="22"/>
              </w:rPr>
            </w:pPr>
            <w:r>
              <w:rPr>
                <w:sz w:val="22"/>
              </w:rPr>
              <w:t>Ssak elektryczny</w:t>
            </w:r>
          </w:p>
        </w:tc>
      </w:tr>
      <w:tr w:rsidR="003D7F1C" w:rsidTr="00432677">
        <w:trPr>
          <w:trHeight w:val="280"/>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0" w:lineRule="atLeast"/>
              <w:ind w:left="80"/>
              <w:rPr>
                <w:sz w:val="22"/>
              </w:rPr>
            </w:pPr>
            <w:r>
              <w:rPr>
                <w:sz w:val="22"/>
              </w:rPr>
              <w:t>laryngoskop</w:t>
            </w:r>
          </w:p>
        </w:tc>
      </w:tr>
      <w:tr w:rsidR="003D7F1C" w:rsidTr="00432677">
        <w:trPr>
          <w:trHeight w:val="280"/>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0" w:lineRule="atLeast"/>
              <w:ind w:left="80"/>
              <w:rPr>
                <w:sz w:val="22"/>
              </w:rPr>
            </w:pPr>
            <w:proofErr w:type="spellStart"/>
            <w:r>
              <w:rPr>
                <w:sz w:val="22"/>
              </w:rPr>
              <w:t>pulsoksymetr</w:t>
            </w:r>
            <w:proofErr w:type="spellEnd"/>
          </w:p>
        </w:tc>
      </w:tr>
      <w:tr w:rsidR="003D7F1C" w:rsidTr="00432677">
        <w:trPr>
          <w:trHeight w:val="280"/>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0" w:lineRule="atLeast"/>
              <w:ind w:left="80"/>
              <w:rPr>
                <w:sz w:val="22"/>
              </w:rPr>
            </w:pPr>
            <w:r>
              <w:rPr>
                <w:sz w:val="22"/>
              </w:rPr>
              <w:t>termometr</w:t>
            </w:r>
          </w:p>
        </w:tc>
      </w:tr>
      <w:tr w:rsidR="003D7F1C" w:rsidTr="00432677">
        <w:trPr>
          <w:trHeight w:val="280"/>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0" w:lineRule="atLeast"/>
              <w:ind w:left="80"/>
              <w:rPr>
                <w:sz w:val="22"/>
              </w:rPr>
            </w:pPr>
            <w:r>
              <w:rPr>
                <w:sz w:val="22"/>
              </w:rPr>
              <w:t xml:space="preserve">Resuscytator </w:t>
            </w:r>
            <w:proofErr w:type="spellStart"/>
            <w:r>
              <w:rPr>
                <w:sz w:val="22"/>
              </w:rPr>
              <w:t>Ambu</w:t>
            </w:r>
            <w:proofErr w:type="spellEnd"/>
            <w:r>
              <w:rPr>
                <w:sz w:val="22"/>
              </w:rPr>
              <w:t xml:space="preserve"> 1 D</w:t>
            </w:r>
          </w:p>
        </w:tc>
      </w:tr>
      <w:tr w:rsidR="003D7F1C" w:rsidTr="00432677">
        <w:trPr>
          <w:trHeight w:val="280"/>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0" w:lineRule="atLeast"/>
              <w:ind w:left="80"/>
              <w:rPr>
                <w:sz w:val="22"/>
              </w:rPr>
            </w:pPr>
            <w:r>
              <w:rPr>
                <w:sz w:val="22"/>
              </w:rPr>
              <w:t>Zestaw diagnostyczny naścienny ( otoskop, oftalmoskop, aparat do pomiaru ciśnienia</w:t>
            </w:r>
          </w:p>
        </w:tc>
      </w:tr>
      <w:tr w:rsidR="003D7F1C" w:rsidTr="00432677">
        <w:trPr>
          <w:trHeight w:val="280"/>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0" w:lineRule="atLeast"/>
              <w:ind w:left="80"/>
              <w:rPr>
                <w:sz w:val="22"/>
              </w:rPr>
            </w:pPr>
            <w:proofErr w:type="spellStart"/>
            <w:r>
              <w:rPr>
                <w:sz w:val="22"/>
              </w:rPr>
              <w:lastRenderedPageBreak/>
              <w:t>Glukometr</w:t>
            </w:r>
            <w:proofErr w:type="spellEnd"/>
            <w:r>
              <w:rPr>
                <w:sz w:val="22"/>
              </w:rPr>
              <w:t>, stetoskop, latarka lekarska</w:t>
            </w:r>
          </w:p>
        </w:tc>
      </w:tr>
      <w:tr w:rsidR="003D7F1C" w:rsidTr="00432677">
        <w:trPr>
          <w:trHeight w:val="280"/>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0" w:lineRule="atLeast"/>
              <w:ind w:left="80"/>
              <w:rPr>
                <w:sz w:val="22"/>
              </w:rPr>
            </w:pPr>
            <w:r>
              <w:rPr>
                <w:sz w:val="22"/>
              </w:rPr>
              <w:t>Monitor multimedialny</w:t>
            </w:r>
          </w:p>
        </w:tc>
      </w:tr>
    </w:tbl>
    <w:p w:rsidR="00284C08" w:rsidRDefault="00284C08">
      <w:pPr>
        <w:rPr>
          <w:sz w:val="22"/>
          <w:szCs w:val="22"/>
        </w:rPr>
      </w:pPr>
    </w:p>
    <w:p w:rsidR="003D7F1C" w:rsidRDefault="003D7F1C">
      <w:pPr>
        <w:rPr>
          <w:sz w:val="22"/>
          <w:szCs w:val="22"/>
        </w:rPr>
      </w:pPr>
    </w:p>
    <w:p w:rsidR="003D7F1C" w:rsidRDefault="003D7F1C" w:rsidP="003D7F1C">
      <w:pPr>
        <w:spacing w:line="0" w:lineRule="atLeast"/>
        <w:rPr>
          <w:b/>
          <w:sz w:val="22"/>
          <w:u w:val="single"/>
        </w:rPr>
      </w:pPr>
      <w:r>
        <w:rPr>
          <w:b/>
          <w:sz w:val="22"/>
          <w:u w:val="single"/>
        </w:rPr>
        <w:t>Sala 75 Wirtualnych symulacji medycznych nr 1</w:t>
      </w:r>
    </w:p>
    <w:p w:rsidR="003D7F1C" w:rsidRDefault="003D7F1C" w:rsidP="003D7F1C">
      <w:pPr>
        <w:spacing w:line="171" w:lineRule="exact"/>
        <w:rPr>
          <w:rFonts w:ascii="Times New Roman" w:eastAsia="Times New Roman" w:hAnsi="Times New Roman"/>
          <w:sz w:val="24"/>
        </w:rPr>
      </w:pPr>
    </w:p>
    <w:tbl>
      <w:tblPr>
        <w:tblW w:w="0" w:type="auto"/>
        <w:tblInd w:w="10" w:type="dxa"/>
        <w:tblLayout w:type="fixed"/>
        <w:tblCellMar>
          <w:left w:w="0" w:type="dxa"/>
          <w:right w:w="0" w:type="dxa"/>
        </w:tblCellMar>
        <w:tblLook w:val="0000" w:firstRow="0" w:lastRow="0" w:firstColumn="0" w:lastColumn="0" w:noHBand="0" w:noVBand="0"/>
      </w:tblPr>
      <w:tblGrid>
        <w:gridCol w:w="7820"/>
      </w:tblGrid>
      <w:tr w:rsidR="003D7F1C" w:rsidTr="00432677">
        <w:trPr>
          <w:trHeight w:val="300"/>
        </w:trPr>
        <w:tc>
          <w:tcPr>
            <w:tcW w:w="7820" w:type="dxa"/>
            <w:tcBorders>
              <w:top w:val="single" w:sz="8" w:space="0" w:color="auto"/>
              <w:left w:val="single" w:sz="8" w:space="0" w:color="auto"/>
              <w:bottom w:val="single" w:sz="8" w:space="0" w:color="auto"/>
              <w:right w:val="single" w:sz="8" w:space="0" w:color="auto"/>
            </w:tcBorders>
            <w:shd w:val="clear" w:color="auto" w:fill="9CC2E5"/>
            <w:vAlign w:val="bottom"/>
          </w:tcPr>
          <w:p w:rsidR="003D7F1C" w:rsidRDefault="003D7F1C" w:rsidP="00432677">
            <w:pPr>
              <w:spacing w:line="0" w:lineRule="atLeast"/>
              <w:ind w:left="80"/>
              <w:rPr>
                <w:b/>
                <w:sz w:val="24"/>
              </w:rPr>
            </w:pPr>
            <w:r>
              <w:rPr>
                <w:b/>
                <w:sz w:val="24"/>
              </w:rPr>
              <w:t>WYPOSAŻENIE</w:t>
            </w:r>
          </w:p>
        </w:tc>
      </w:tr>
      <w:tr w:rsidR="003D7F1C" w:rsidTr="00432677">
        <w:trPr>
          <w:trHeight w:val="282"/>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280" w:lineRule="exact"/>
              <w:ind w:left="80"/>
              <w:rPr>
                <w:sz w:val="24"/>
              </w:rPr>
            </w:pPr>
            <w:r>
              <w:rPr>
                <w:sz w:val="24"/>
              </w:rPr>
              <w:t>Stanowiska z komputerem i słuchawkami</w:t>
            </w:r>
          </w:p>
        </w:tc>
      </w:tr>
      <w:tr w:rsidR="003D7F1C" w:rsidTr="00432677">
        <w:trPr>
          <w:trHeight w:val="284"/>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280" w:lineRule="exact"/>
              <w:ind w:left="80"/>
              <w:rPr>
                <w:sz w:val="24"/>
              </w:rPr>
            </w:pPr>
            <w:proofErr w:type="spellStart"/>
            <w:r>
              <w:rPr>
                <w:sz w:val="24"/>
              </w:rPr>
              <w:t>okulusy</w:t>
            </w:r>
            <w:proofErr w:type="spellEnd"/>
          </w:p>
        </w:tc>
      </w:tr>
      <w:tr w:rsidR="003D7F1C" w:rsidTr="00432677">
        <w:trPr>
          <w:trHeight w:val="284"/>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281" w:lineRule="exact"/>
              <w:ind w:left="80"/>
              <w:rPr>
                <w:sz w:val="24"/>
              </w:rPr>
            </w:pPr>
            <w:r>
              <w:rPr>
                <w:sz w:val="24"/>
              </w:rPr>
              <w:t>Komputer instruktora</w:t>
            </w:r>
          </w:p>
        </w:tc>
      </w:tr>
      <w:tr w:rsidR="003D7F1C" w:rsidTr="00432677">
        <w:trPr>
          <w:trHeight w:val="282"/>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280" w:lineRule="exact"/>
              <w:ind w:left="80"/>
              <w:rPr>
                <w:sz w:val="24"/>
              </w:rPr>
            </w:pPr>
            <w:r>
              <w:rPr>
                <w:sz w:val="24"/>
              </w:rPr>
              <w:t xml:space="preserve">Monitor multimedialny, tablica </w:t>
            </w:r>
            <w:proofErr w:type="spellStart"/>
            <w:r>
              <w:rPr>
                <w:sz w:val="24"/>
              </w:rPr>
              <w:t>suchościeralna</w:t>
            </w:r>
            <w:proofErr w:type="spellEnd"/>
          </w:p>
        </w:tc>
      </w:tr>
      <w:tr w:rsidR="003D7F1C" w:rsidTr="00432677">
        <w:trPr>
          <w:trHeight w:val="278"/>
        </w:trPr>
        <w:tc>
          <w:tcPr>
            <w:tcW w:w="7820" w:type="dxa"/>
            <w:tcBorders>
              <w:left w:val="single" w:sz="8" w:space="0" w:color="auto"/>
              <w:right w:val="single" w:sz="8" w:space="0" w:color="auto"/>
            </w:tcBorders>
            <w:shd w:val="clear" w:color="auto" w:fill="auto"/>
            <w:vAlign w:val="bottom"/>
          </w:tcPr>
          <w:p w:rsidR="003D7F1C" w:rsidRDefault="003D7F1C" w:rsidP="00432677">
            <w:pPr>
              <w:spacing w:line="278" w:lineRule="exact"/>
              <w:ind w:left="80"/>
              <w:rPr>
                <w:sz w:val="22"/>
              </w:rPr>
            </w:pPr>
            <w:r>
              <w:rPr>
                <w:sz w:val="24"/>
              </w:rPr>
              <w:t>Scenariusze:</w:t>
            </w:r>
            <w:r>
              <w:rPr>
                <w:sz w:val="22"/>
              </w:rPr>
              <w:t xml:space="preserve"> </w:t>
            </w:r>
            <w:proofErr w:type="spellStart"/>
            <w:r>
              <w:rPr>
                <w:sz w:val="22"/>
              </w:rPr>
              <w:t>Triage</w:t>
            </w:r>
            <w:proofErr w:type="spellEnd"/>
            <w:r>
              <w:rPr>
                <w:sz w:val="22"/>
              </w:rPr>
              <w:t>- segregacja na miejscu zdarzenia zgodnie z systemem START</w:t>
            </w:r>
          </w:p>
        </w:tc>
      </w:tr>
      <w:tr w:rsidR="003D7F1C" w:rsidTr="00432677">
        <w:trPr>
          <w:trHeight w:val="317"/>
        </w:trPr>
        <w:tc>
          <w:tcPr>
            <w:tcW w:w="7820" w:type="dxa"/>
            <w:tcBorders>
              <w:left w:val="single" w:sz="8" w:space="0" w:color="auto"/>
              <w:right w:val="single" w:sz="8" w:space="0" w:color="auto"/>
            </w:tcBorders>
            <w:shd w:val="clear" w:color="auto" w:fill="auto"/>
            <w:vAlign w:val="bottom"/>
          </w:tcPr>
          <w:p w:rsidR="003D7F1C" w:rsidRDefault="003D7F1C" w:rsidP="00432677">
            <w:pPr>
              <w:spacing w:line="0" w:lineRule="atLeast"/>
              <w:ind w:left="80"/>
              <w:rPr>
                <w:sz w:val="22"/>
              </w:rPr>
            </w:pPr>
            <w:r>
              <w:rPr>
                <w:sz w:val="22"/>
              </w:rPr>
              <w:t xml:space="preserve">oraz </w:t>
            </w:r>
            <w:proofErr w:type="spellStart"/>
            <w:r>
              <w:rPr>
                <w:sz w:val="22"/>
              </w:rPr>
              <w:t>Jump</w:t>
            </w:r>
            <w:proofErr w:type="spellEnd"/>
            <w:r>
              <w:rPr>
                <w:sz w:val="22"/>
              </w:rPr>
              <w:t xml:space="preserve"> START</w:t>
            </w:r>
            <w:r>
              <w:rPr>
                <w:sz w:val="24"/>
              </w:rPr>
              <w:t>;</w:t>
            </w:r>
            <w:r>
              <w:rPr>
                <w:sz w:val="22"/>
              </w:rPr>
              <w:t xml:space="preserve"> Basic Life </w:t>
            </w:r>
            <w:proofErr w:type="spellStart"/>
            <w:r>
              <w:rPr>
                <w:sz w:val="22"/>
              </w:rPr>
              <w:t>Support</w:t>
            </w:r>
            <w:proofErr w:type="spellEnd"/>
            <w:r>
              <w:rPr>
                <w:sz w:val="22"/>
              </w:rPr>
              <w:t>; Kwalifikowana pierwsza pomoc</w:t>
            </w:r>
            <w:r>
              <w:rPr>
                <w:sz w:val="24"/>
              </w:rPr>
              <w:t>;</w:t>
            </w:r>
            <w:r>
              <w:rPr>
                <w:sz w:val="22"/>
              </w:rPr>
              <w:t xml:space="preserve"> Ratownictwo</w:t>
            </w:r>
          </w:p>
        </w:tc>
      </w:tr>
      <w:tr w:rsidR="003D7F1C" w:rsidTr="00E3515A">
        <w:trPr>
          <w:trHeight w:val="292"/>
        </w:trPr>
        <w:tc>
          <w:tcPr>
            <w:tcW w:w="7820" w:type="dxa"/>
            <w:tcBorders>
              <w:left w:val="single" w:sz="8" w:space="0" w:color="auto"/>
              <w:right w:val="single" w:sz="8" w:space="0" w:color="auto"/>
            </w:tcBorders>
            <w:shd w:val="clear" w:color="auto" w:fill="auto"/>
            <w:vAlign w:val="bottom"/>
          </w:tcPr>
          <w:p w:rsidR="003D7F1C" w:rsidRDefault="003D7F1C" w:rsidP="00432677">
            <w:pPr>
              <w:spacing w:line="0" w:lineRule="atLeast"/>
              <w:ind w:left="80"/>
              <w:rPr>
                <w:sz w:val="22"/>
              </w:rPr>
            </w:pPr>
            <w:r>
              <w:rPr>
                <w:sz w:val="22"/>
              </w:rPr>
              <w:t>medyczne- podczas symulacji można wykonać: defibrylację, przyrządowe</w:t>
            </w:r>
          </w:p>
        </w:tc>
      </w:tr>
      <w:tr w:rsidR="003D7F1C" w:rsidTr="00432677">
        <w:trPr>
          <w:trHeight w:val="313"/>
        </w:trPr>
        <w:tc>
          <w:tcPr>
            <w:tcW w:w="7820" w:type="dxa"/>
            <w:tcBorders>
              <w:left w:val="single" w:sz="8" w:space="0" w:color="auto"/>
              <w:right w:val="single" w:sz="8" w:space="0" w:color="auto"/>
            </w:tcBorders>
            <w:shd w:val="clear" w:color="auto" w:fill="auto"/>
            <w:vAlign w:val="bottom"/>
          </w:tcPr>
          <w:p w:rsidR="003D7F1C" w:rsidRDefault="003D7F1C" w:rsidP="00432677">
            <w:pPr>
              <w:spacing w:line="0" w:lineRule="atLeast"/>
              <w:ind w:left="80"/>
              <w:rPr>
                <w:sz w:val="22"/>
              </w:rPr>
            </w:pPr>
            <w:r>
              <w:rPr>
                <w:sz w:val="22"/>
              </w:rPr>
              <w:t>udrażnianie dróg oddechowych</w:t>
            </w:r>
            <w:r>
              <w:rPr>
                <w:sz w:val="24"/>
              </w:rPr>
              <w:t>;</w:t>
            </w:r>
            <w:r>
              <w:rPr>
                <w:sz w:val="22"/>
              </w:rPr>
              <w:t xml:space="preserve"> Szpitalny oddział ratunkowy</w:t>
            </w:r>
          </w:p>
        </w:tc>
      </w:tr>
      <w:tr w:rsidR="003D7F1C" w:rsidTr="00E3515A">
        <w:trPr>
          <w:trHeight w:val="452"/>
        </w:trPr>
        <w:tc>
          <w:tcPr>
            <w:tcW w:w="7820" w:type="dxa"/>
            <w:tcBorders>
              <w:left w:val="single" w:sz="8" w:space="0" w:color="auto"/>
              <w:bottom w:val="single" w:sz="4" w:space="0" w:color="auto"/>
              <w:right w:val="single" w:sz="8" w:space="0" w:color="auto"/>
            </w:tcBorders>
            <w:shd w:val="clear" w:color="auto" w:fill="auto"/>
            <w:vAlign w:val="bottom"/>
          </w:tcPr>
          <w:p w:rsidR="003D7F1C" w:rsidRDefault="003D7F1C" w:rsidP="00432677">
            <w:pPr>
              <w:spacing w:line="0" w:lineRule="atLeast"/>
              <w:ind w:left="80"/>
              <w:rPr>
                <w:color w:val="FF0000"/>
                <w:sz w:val="22"/>
              </w:rPr>
            </w:pPr>
            <w:r>
              <w:rPr>
                <w:color w:val="FF0000"/>
                <w:sz w:val="22"/>
              </w:rPr>
              <w:t>Nauczyciele planujący zajęcia z wymienionym oprogramowaniem muszą wcześniej</w:t>
            </w:r>
            <w:r w:rsidR="00E3515A">
              <w:rPr>
                <w:color w:val="FF0000"/>
                <w:sz w:val="22"/>
              </w:rPr>
              <w:t xml:space="preserve"> przejście szkolenia</w:t>
            </w:r>
          </w:p>
        </w:tc>
      </w:tr>
    </w:tbl>
    <w:p w:rsidR="00E3515A" w:rsidRDefault="00E3515A" w:rsidP="003D7F1C">
      <w:pPr>
        <w:pStyle w:val="Tekstpodstawowy"/>
        <w:spacing w:before="34"/>
        <w:ind w:left="116"/>
      </w:pPr>
    </w:p>
    <w:p w:rsidR="00E3515A" w:rsidRDefault="00E3515A" w:rsidP="003D7F1C">
      <w:pPr>
        <w:pStyle w:val="Tekstpodstawowy"/>
        <w:spacing w:before="34"/>
        <w:ind w:left="116"/>
      </w:pPr>
    </w:p>
    <w:p w:rsidR="003D7F1C" w:rsidRDefault="003D7F1C" w:rsidP="003D7F1C">
      <w:pPr>
        <w:pStyle w:val="Tekstpodstawowy"/>
        <w:spacing w:before="34"/>
        <w:ind w:left="116"/>
        <w:rPr>
          <w:u w:val="none"/>
        </w:rPr>
      </w:pPr>
      <w:r>
        <w:t>Sala 81 Symulacji pacjenta dorosłego</w:t>
      </w:r>
    </w:p>
    <w:p w:rsidR="003D7F1C" w:rsidRDefault="003D7F1C" w:rsidP="003D7F1C">
      <w:pPr>
        <w:spacing w:before="3" w:after="1"/>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7"/>
      </w:tblGrid>
      <w:tr w:rsidR="003D7F1C" w:rsidTr="00E3515A">
        <w:trPr>
          <w:trHeight w:val="666"/>
        </w:trPr>
        <w:tc>
          <w:tcPr>
            <w:tcW w:w="7807" w:type="dxa"/>
            <w:shd w:val="clear" w:color="auto" w:fill="BCD5ED"/>
          </w:tcPr>
          <w:p w:rsidR="003D7F1C" w:rsidRDefault="003D7F1C" w:rsidP="00432677">
            <w:pPr>
              <w:pStyle w:val="TableParagraph"/>
              <w:spacing w:before="196" w:line="240" w:lineRule="auto"/>
              <w:rPr>
                <w:b/>
              </w:rPr>
            </w:pPr>
            <w:r>
              <w:rPr>
                <w:b/>
              </w:rPr>
              <w:t>WYPOSAŻENIE</w:t>
            </w:r>
            <w:bookmarkStart w:id="1" w:name="_GoBack"/>
            <w:bookmarkEnd w:id="1"/>
          </w:p>
        </w:tc>
      </w:tr>
      <w:tr w:rsidR="003D7F1C" w:rsidTr="00E3515A">
        <w:trPr>
          <w:trHeight w:val="407"/>
        </w:trPr>
        <w:tc>
          <w:tcPr>
            <w:tcW w:w="7807" w:type="dxa"/>
          </w:tcPr>
          <w:p w:rsidR="003D7F1C" w:rsidRDefault="003D7F1C" w:rsidP="00432677">
            <w:pPr>
              <w:pStyle w:val="TableParagraph"/>
              <w:spacing w:before="66" w:line="240" w:lineRule="auto"/>
            </w:pPr>
            <w:proofErr w:type="spellStart"/>
            <w:r>
              <w:t>Zaawansowany</w:t>
            </w:r>
            <w:proofErr w:type="spellEnd"/>
            <w:r>
              <w:t xml:space="preserve"> </w:t>
            </w:r>
            <w:proofErr w:type="spellStart"/>
            <w:r>
              <w:t>symulator</w:t>
            </w:r>
            <w:proofErr w:type="spellEnd"/>
            <w:r>
              <w:t xml:space="preserve"> </w:t>
            </w:r>
            <w:proofErr w:type="spellStart"/>
            <w:r>
              <w:t>pielęgnacyjny</w:t>
            </w:r>
            <w:proofErr w:type="spellEnd"/>
          </w:p>
        </w:tc>
      </w:tr>
      <w:tr w:rsidR="003D7F1C" w:rsidTr="00E3515A">
        <w:trPr>
          <w:trHeight w:val="290"/>
        </w:trPr>
        <w:tc>
          <w:tcPr>
            <w:tcW w:w="7807" w:type="dxa"/>
          </w:tcPr>
          <w:p w:rsidR="003D7F1C" w:rsidRDefault="003D7F1C" w:rsidP="00432677">
            <w:pPr>
              <w:pStyle w:val="TableParagraph"/>
            </w:pPr>
            <w:r>
              <w:t xml:space="preserve">Monitor </w:t>
            </w:r>
            <w:proofErr w:type="spellStart"/>
            <w:r>
              <w:t>pacjenta</w:t>
            </w:r>
            <w:proofErr w:type="spellEnd"/>
          </w:p>
        </w:tc>
      </w:tr>
      <w:tr w:rsidR="003D7F1C" w:rsidTr="00E3515A">
        <w:trPr>
          <w:trHeight w:val="290"/>
        </w:trPr>
        <w:tc>
          <w:tcPr>
            <w:tcW w:w="7807" w:type="dxa"/>
          </w:tcPr>
          <w:p w:rsidR="003D7F1C" w:rsidRDefault="003D7F1C" w:rsidP="00432677">
            <w:pPr>
              <w:pStyle w:val="TableParagraph"/>
            </w:pPr>
            <w:proofErr w:type="spellStart"/>
            <w:r>
              <w:t>Defibrylator</w:t>
            </w:r>
            <w:proofErr w:type="spellEnd"/>
          </w:p>
        </w:tc>
      </w:tr>
      <w:tr w:rsidR="003D7F1C" w:rsidTr="00E3515A">
        <w:trPr>
          <w:trHeight w:val="290"/>
        </w:trPr>
        <w:tc>
          <w:tcPr>
            <w:tcW w:w="7807" w:type="dxa"/>
          </w:tcPr>
          <w:p w:rsidR="003D7F1C" w:rsidRDefault="003D7F1C" w:rsidP="00432677">
            <w:pPr>
              <w:pStyle w:val="TableParagraph"/>
            </w:pPr>
            <w:proofErr w:type="spellStart"/>
            <w:r>
              <w:t>Pompa</w:t>
            </w:r>
            <w:proofErr w:type="spellEnd"/>
            <w:r>
              <w:t xml:space="preserve"> </w:t>
            </w:r>
            <w:proofErr w:type="spellStart"/>
            <w:r>
              <w:t>infuzyjna</w:t>
            </w:r>
            <w:proofErr w:type="spellEnd"/>
            <w:r>
              <w:t xml:space="preserve"> </w:t>
            </w:r>
            <w:proofErr w:type="spellStart"/>
            <w:r>
              <w:t>strzykawkowa</w:t>
            </w:r>
            <w:proofErr w:type="spellEnd"/>
            <w:r>
              <w:t xml:space="preserve"> i </w:t>
            </w:r>
            <w:proofErr w:type="spellStart"/>
            <w:r>
              <w:t>objętościowa</w:t>
            </w:r>
            <w:proofErr w:type="spellEnd"/>
          </w:p>
        </w:tc>
      </w:tr>
      <w:tr w:rsidR="003D7F1C" w:rsidTr="00E3515A">
        <w:trPr>
          <w:trHeight w:val="290"/>
        </w:trPr>
        <w:tc>
          <w:tcPr>
            <w:tcW w:w="7807" w:type="dxa"/>
          </w:tcPr>
          <w:p w:rsidR="003D7F1C" w:rsidRDefault="003D7F1C" w:rsidP="00432677">
            <w:pPr>
              <w:pStyle w:val="TableParagraph"/>
            </w:pPr>
            <w:proofErr w:type="spellStart"/>
            <w:r>
              <w:t>Łózko</w:t>
            </w:r>
            <w:proofErr w:type="spellEnd"/>
            <w:r>
              <w:t xml:space="preserve"> </w:t>
            </w:r>
            <w:proofErr w:type="spellStart"/>
            <w:r>
              <w:t>pacjenta</w:t>
            </w:r>
            <w:proofErr w:type="spellEnd"/>
            <w:r>
              <w:t xml:space="preserve"> z </w:t>
            </w:r>
            <w:proofErr w:type="spellStart"/>
            <w:r>
              <w:t>przechyłami</w:t>
            </w:r>
            <w:proofErr w:type="spellEnd"/>
            <w:r>
              <w:t xml:space="preserve"> </w:t>
            </w:r>
            <w:proofErr w:type="spellStart"/>
            <w:r>
              <w:t>bocznymi</w:t>
            </w:r>
            <w:proofErr w:type="spellEnd"/>
          </w:p>
        </w:tc>
      </w:tr>
      <w:tr w:rsidR="003D7F1C" w:rsidTr="00E3515A">
        <w:trPr>
          <w:trHeight w:val="290"/>
        </w:trPr>
        <w:tc>
          <w:tcPr>
            <w:tcW w:w="7807" w:type="dxa"/>
          </w:tcPr>
          <w:p w:rsidR="003D7F1C" w:rsidRDefault="003D7F1C" w:rsidP="00432677">
            <w:pPr>
              <w:pStyle w:val="TableParagraph"/>
            </w:pPr>
            <w:proofErr w:type="spellStart"/>
            <w:r>
              <w:t>Stolik</w:t>
            </w:r>
            <w:proofErr w:type="spellEnd"/>
            <w:r>
              <w:t xml:space="preserve"> </w:t>
            </w:r>
            <w:proofErr w:type="spellStart"/>
            <w:r>
              <w:t>przyłóżkowy</w:t>
            </w:r>
            <w:proofErr w:type="spellEnd"/>
          </w:p>
        </w:tc>
      </w:tr>
      <w:tr w:rsidR="003D7F1C" w:rsidTr="00E3515A">
        <w:trPr>
          <w:trHeight w:val="290"/>
        </w:trPr>
        <w:tc>
          <w:tcPr>
            <w:tcW w:w="7807" w:type="dxa"/>
          </w:tcPr>
          <w:p w:rsidR="003D7F1C" w:rsidRDefault="003D7F1C" w:rsidP="00432677">
            <w:pPr>
              <w:pStyle w:val="TableParagraph"/>
            </w:pPr>
            <w:proofErr w:type="spellStart"/>
            <w:r>
              <w:t>Wózek</w:t>
            </w:r>
            <w:proofErr w:type="spellEnd"/>
            <w:r>
              <w:t xml:space="preserve"> </w:t>
            </w:r>
            <w:proofErr w:type="spellStart"/>
            <w:r>
              <w:t>wielofunkcyjny</w:t>
            </w:r>
            <w:proofErr w:type="spellEnd"/>
            <w:r>
              <w:t xml:space="preserve"> i </w:t>
            </w:r>
            <w:proofErr w:type="spellStart"/>
            <w:r>
              <w:t>resuscytacyjny</w:t>
            </w:r>
            <w:proofErr w:type="spellEnd"/>
          </w:p>
        </w:tc>
      </w:tr>
      <w:tr w:rsidR="003D7F1C" w:rsidTr="00E3515A">
        <w:trPr>
          <w:trHeight w:val="290"/>
        </w:trPr>
        <w:tc>
          <w:tcPr>
            <w:tcW w:w="7807" w:type="dxa"/>
          </w:tcPr>
          <w:p w:rsidR="003D7F1C" w:rsidRDefault="003D7F1C" w:rsidP="00432677">
            <w:pPr>
              <w:pStyle w:val="TableParagraph"/>
            </w:pPr>
            <w:proofErr w:type="spellStart"/>
            <w:r>
              <w:t>Stolik</w:t>
            </w:r>
            <w:proofErr w:type="spellEnd"/>
            <w:r>
              <w:t xml:space="preserve"> do </w:t>
            </w:r>
            <w:proofErr w:type="spellStart"/>
            <w:r>
              <w:t>sprzętu</w:t>
            </w:r>
            <w:proofErr w:type="spellEnd"/>
            <w:r>
              <w:t xml:space="preserve"> i </w:t>
            </w:r>
            <w:proofErr w:type="spellStart"/>
            <w:r>
              <w:t>dokumentacji</w:t>
            </w:r>
            <w:proofErr w:type="spellEnd"/>
            <w:r>
              <w:t xml:space="preserve"> </w:t>
            </w:r>
            <w:proofErr w:type="spellStart"/>
            <w:r>
              <w:t>medycznej</w:t>
            </w:r>
            <w:proofErr w:type="spellEnd"/>
          </w:p>
        </w:tc>
      </w:tr>
      <w:tr w:rsidR="003D7F1C" w:rsidTr="00E3515A">
        <w:trPr>
          <w:trHeight w:val="289"/>
        </w:trPr>
        <w:tc>
          <w:tcPr>
            <w:tcW w:w="7807" w:type="dxa"/>
          </w:tcPr>
          <w:p w:rsidR="003D7F1C" w:rsidRDefault="003D7F1C" w:rsidP="00432677">
            <w:pPr>
              <w:pStyle w:val="TableParagraph"/>
            </w:pPr>
            <w:proofErr w:type="spellStart"/>
            <w:r>
              <w:t>Stolik</w:t>
            </w:r>
            <w:proofErr w:type="spellEnd"/>
            <w:r>
              <w:t xml:space="preserve"> </w:t>
            </w:r>
            <w:proofErr w:type="spellStart"/>
            <w:r>
              <w:t>zabiegowo</w:t>
            </w:r>
            <w:proofErr w:type="spellEnd"/>
            <w:r>
              <w:t xml:space="preserve">- </w:t>
            </w:r>
            <w:proofErr w:type="spellStart"/>
            <w:r>
              <w:t>narzędziowy</w:t>
            </w:r>
            <w:proofErr w:type="spellEnd"/>
          </w:p>
        </w:tc>
      </w:tr>
      <w:tr w:rsidR="003D7F1C" w:rsidTr="00E3515A">
        <w:trPr>
          <w:trHeight w:val="290"/>
        </w:trPr>
        <w:tc>
          <w:tcPr>
            <w:tcW w:w="7807" w:type="dxa"/>
          </w:tcPr>
          <w:p w:rsidR="003D7F1C" w:rsidRDefault="003D7F1C" w:rsidP="00432677">
            <w:pPr>
              <w:pStyle w:val="TableParagraph"/>
              <w:spacing w:before="7"/>
            </w:pPr>
            <w:proofErr w:type="spellStart"/>
            <w:r>
              <w:t>Ssak</w:t>
            </w:r>
            <w:proofErr w:type="spellEnd"/>
            <w:r>
              <w:t xml:space="preserve"> </w:t>
            </w:r>
            <w:proofErr w:type="spellStart"/>
            <w:r>
              <w:t>elektryczny</w:t>
            </w:r>
            <w:proofErr w:type="spellEnd"/>
          </w:p>
        </w:tc>
      </w:tr>
      <w:tr w:rsidR="003D7F1C" w:rsidTr="00E3515A">
        <w:trPr>
          <w:trHeight w:val="290"/>
        </w:trPr>
        <w:tc>
          <w:tcPr>
            <w:tcW w:w="7807" w:type="dxa"/>
          </w:tcPr>
          <w:p w:rsidR="003D7F1C" w:rsidRDefault="003D7F1C" w:rsidP="00432677">
            <w:pPr>
              <w:pStyle w:val="TableParagraph"/>
            </w:pPr>
            <w:proofErr w:type="spellStart"/>
            <w:r>
              <w:t>laryngoskop</w:t>
            </w:r>
            <w:proofErr w:type="spellEnd"/>
          </w:p>
        </w:tc>
      </w:tr>
      <w:tr w:rsidR="003D7F1C" w:rsidTr="00E3515A">
        <w:trPr>
          <w:trHeight w:val="290"/>
        </w:trPr>
        <w:tc>
          <w:tcPr>
            <w:tcW w:w="7807" w:type="dxa"/>
          </w:tcPr>
          <w:p w:rsidR="003D7F1C" w:rsidRDefault="003D7F1C" w:rsidP="00432677">
            <w:pPr>
              <w:pStyle w:val="TableParagraph"/>
            </w:pPr>
            <w:proofErr w:type="spellStart"/>
            <w:r>
              <w:t>Aparat</w:t>
            </w:r>
            <w:proofErr w:type="spellEnd"/>
            <w:r>
              <w:t xml:space="preserve"> do </w:t>
            </w:r>
            <w:proofErr w:type="spellStart"/>
            <w:r>
              <w:t>pomiaru</w:t>
            </w:r>
            <w:proofErr w:type="spellEnd"/>
            <w:r>
              <w:t xml:space="preserve"> </w:t>
            </w:r>
            <w:proofErr w:type="spellStart"/>
            <w:r>
              <w:t>ciśnienia</w:t>
            </w:r>
            <w:proofErr w:type="spellEnd"/>
            <w:r>
              <w:t xml:space="preserve">, </w:t>
            </w:r>
            <w:proofErr w:type="spellStart"/>
            <w:r>
              <w:t>stetoskop</w:t>
            </w:r>
            <w:proofErr w:type="spellEnd"/>
          </w:p>
        </w:tc>
      </w:tr>
      <w:tr w:rsidR="003D7F1C" w:rsidTr="00E3515A">
        <w:trPr>
          <w:trHeight w:val="290"/>
        </w:trPr>
        <w:tc>
          <w:tcPr>
            <w:tcW w:w="7807" w:type="dxa"/>
          </w:tcPr>
          <w:p w:rsidR="003D7F1C" w:rsidRDefault="003D7F1C" w:rsidP="00432677">
            <w:pPr>
              <w:pStyle w:val="TableParagraph"/>
            </w:pPr>
            <w:r>
              <w:t xml:space="preserve">System AV z </w:t>
            </w:r>
            <w:proofErr w:type="spellStart"/>
            <w:r>
              <w:t>możliwością</w:t>
            </w:r>
            <w:proofErr w:type="spellEnd"/>
            <w:r>
              <w:t xml:space="preserve"> </w:t>
            </w:r>
            <w:proofErr w:type="spellStart"/>
            <w:r>
              <w:t>nagrywania</w:t>
            </w:r>
            <w:proofErr w:type="spellEnd"/>
            <w:r>
              <w:t xml:space="preserve"> i </w:t>
            </w:r>
            <w:proofErr w:type="spellStart"/>
            <w:r>
              <w:t>odtwarzania</w:t>
            </w:r>
            <w:proofErr w:type="spellEnd"/>
            <w:r>
              <w:t xml:space="preserve"> </w:t>
            </w:r>
            <w:proofErr w:type="spellStart"/>
            <w:r>
              <w:t>zajęć</w:t>
            </w:r>
            <w:proofErr w:type="spellEnd"/>
            <w:r>
              <w:t xml:space="preserve"> </w:t>
            </w:r>
            <w:proofErr w:type="spellStart"/>
            <w:r>
              <w:t>symulacyjnych</w:t>
            </w:r>
            <w:proofErr w:type="spellEnd"/>
          </w:p>
        </w:tc>
      </w:tr>
      <w:tr w:rsidR="003D7F1C" w:rsidTr="00E3515A">
        <w:trPr>
          <w:trHeight w:val="289"/>
        </w:trPr>
        <w:tc>
          <w:tcPr>
            <w:tcW w:w="7807" w:type="dxa"/>
          </w:tcPr>
          <w:p w:rsidR="003D7F1C" w:rsidRDefault="003D7F1C" w:rsidP="00432677">
            <w:pPr>
              <w:pStyle w:val="TableParagraph"/>
            </w:pPr>
            <w:proofErr w:type="spellStart"/>
            <w:r>
              <w:t>Zestaw</w:t>
            </w:r>
            <w:proofErr w:type="spellEnd"/>
            <w:r>
              <w:t xml:space="preserve"> </w:t>
            </w:r>
            <w:proofErr w:type="spellStart"/>
            <w:r>
              <w:t>prezentacyjno</w:t>
            </w:r>
            <w:proofErr w:type="spellEnd"/>
            <w:r>
              <w:t xml:space="preserve"> – </w:t>
            </w:r>
            <w:proofErr w:type="spellStart"/>
            <w:r>
              <w:t>komunikacyjny</w:t>
            </w:r>
            <w:proofErr w:type="spellEnd"/>
            <w:r>
              <w:t xml:space="preserve">: monitor, </w:t>
            </w:r>
            <w:proofErr w:type="spellStart"/>
            <w:r>
              <w:t>tablica</w:t>
            </w:r>
            <w:proofErr w:type="spellEnd"/>
            <w:r>
              <w:t xml:space="preserve"> </w:t>
            </w:r>
            <w:proofErr w:type="spellStart"/>
            <w:r>
              <w:t>suchościeralna</w:t>
            </w:r>
            <w:proofErr w:type="spellEnd"/>
          </w:p>
        </w:tc>
      </w:tr>
    </w:tbl>
    <w:p w:rsidR="003D7F1C" w:rsidRDefault="003D7F1C">
      <w:pPr>
        <w:rPr>
          <w:sz w:val="22"/>
          <w:szCs w:val="22"/>
        </w:rPr>
      </w:pPr>
    </w:p>
    <w:p w:rsidR="003D7F1C" w:rsidRDefault="003D7F1C">
      <w:pPr>
        <w:rPr>
          <w:sz w:val="22"/>
          <w:szCs w:val="22"/>
        </w:rPr>
      </w:pPr>
    </w:p>
    <w:p w:rsidR="003D7F1C" w:rsidRDefault="003D7F1C" w:rsidP="003D7F1C">
      <w:pPr>
        <w:spacing w:line="0" w:lineRule="atLeast"/>
        <w:rPr>
          <w:b/>
          <w:sz w:val="22"/>
          <w:u w:val="single"/>
        </w:rPr>
      </w:pPr>
      <w:r>
        <w:rPr>
          <w:b/>
          <w:sz w:val="22"/>
          <w:u w:val="single"/>
        </w:rPr>
        <w:t xml:space="preserve">Sala 67/ 68 </w:t>
      </w:r>
      <w:proofErr w:type="spellStart"/>
      <w:r>
        <w:rPr>
          <w:b/>
          <w:sz w:val="22"/>
          <w:u w:val="single"/>
        </w:rPr>
        <w:t>Debriefing</w:t>
      </w:r>
      <w:proofErr w:type="spellEnd"/>
      <w:r>
        <w:rPr>
          <w:b/>
          <w:sz w:val="22"/>
          <w:u w:val="single"/>
        </w:rPr>
        <w:t xml:space="preserve"> nr 5 i nr 6</w:t>
      </w:r>
    </w:p>
    <w:p w:rsidR="003D7F1C" w:rsidRDefault="003D7F1C" w:rsidP="003D7F1C">
      <w:pPr>
        <w:spacing w:line="168" w:lineRule="exact"/>
        <w:rPr>
          <w:rFonts w:ascii="Times New Roman" w:eastAsia="Times New Roman" w:hAnsi="Times New Roman"/>
          <w:sz w:val="24"/>
        </w:rPr>
      </w:pPr>
    </w:p>
    <w:tbl>
      <w:tblPr>
        <w:tblW w:w="0" w:type="auto"/>
        <w:tblInd w:w="10" w:type="dxa"/>
        <w:tblLayout w:type="fixed"/>
        <w:tblCellMar>
          <w:left w:w="0" w:type="dxa"/>
          <w:right w:w="0" w:type="dxa"/>
        </w:tblCellMar>
        <w:tblLook w:val="0000" w:firstRow="0" w:lastRow="0" w:firstColumn="0" w:lastColumn="0" w:noHBand="0" w:noVBand="0"/>
      </w:tblPr>
      <w:tblGrid>
        <w:gridCol w:w="7820"/>
      </w:tblGrid>
      <w:tr w:rsidR="003D7F1C" w:rsidTr="00432677">
        <w:trPr>
          <w:trHeight w:val="300"/>
        </w:trPr>
        <w:tc>
          <w:tcPr>
            <w:tcW w:w="7820" w:type="dxa"/>
            <w:tcBorders>
              <w:top w:val="single" w:sz="8" w:space="0" w:color="auto"/>
              <w:left w:val="single" w:sz="8" w:space="0" w:color="auto"/>
              <w:bottom w:val="single" w:sz="8" w:space="0" w:color="auto"/>
              <w:right w:val="single" w:sz="8" w:space="0" w:color="auto"/>
            </w:tcBorders>
            <w:shd w:val="clear" w:color="auto" w:fill="9CC2E5"/>
            <w:vAlign w:val="bottom"/>
          </w:tcPr>
          <w:p w:rsidR="003D7F1C" w:rsidRDefault="003D7F1C" w:rsidP="00432677">
            <w:pPr>
              <w:spacing w:line="0" w:lineRule="atLeast"/>
              <w:ind w:left="80"/>
              <w:rPr>
                <w:b/>
                <w:sz w:val="24"/>
              </w:rPr>
            </w:pPr>
            <w:r>
              <w:rPr>
                <w:b/>
                <w:sz w:val="24"/>
              </w:rPr>
              <w:t>WYPOSAŻENIE</w:t>
            </w:r>
          </w:p>
        </w:tc>
      </w:tr>
      <w:tr w:rsidR="003D7F1C" w:rsidTr="00432677">
        <w:trPr>
          <w:trHeight w:val="285"/>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282" w:lineRule="exact"/>
              <w:ind w:left="80"/>
              <w:rPr>
                <w:sz w:val="24"/>
              </w:rPr>
            </w:pPr>
            <w:r>
              <w:rPr>
                <w:sz w:val="24"/>
              </w:rPr>
              <w:t>Stanowiska z blatami dla studentów</w:t>
            </w:r>
          </w:p>
        </w:tc>
      </w:tr>
      <w:tr w:rsidR="003D7F1C" w:rsidTr="00432677">
        <w:trPr>
          <w:trHeight w:val="282"/>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280" w:lineRule="exact"/>
              <w:ind w:left="80"/>
              <w:rPr>
                <w:sz w:val="24"/>
              </w:rPr>
            </w:pPr>
            <w:r>
              <w:rPr>
                <w:sz w:val="24"/>
              </w:rPr>
              <w:t>Stanowisko dla nauczyciela</w:t>
            </w:r>
          </w:p>
        </w:tc>
      </w:tr>
      <w:tr w:rsidR="003D7F1C" w:rsidTr="00432677">
        <w:trPr>
          <w:trHeight w:val="282"/>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280" w:lineRule="exact"/>
              <w:ind w:left="80"/>
              <w:rPr>
                <w:sz w:val="24"/>
              </w:rPr>
            </w:pPr>
            <w:r>
              <w:rPr>
                <w:sz w:val="24"/>
              </w:rPr>
              <w:t>Stół SECTRA w Sali 67</w:t>
            </w:r>
          </w:p>
        </w:tc>
      </w:tr>
      <w:tr w:rsidR="003D7F1C" w:rsidTr="00432677">
        <w:trPr>
          <w:trHeight w:val="284"/>
        </w:trPr>
        <w:tc>
          <w:tcPr>
            <w:tcW w:w="7820" w:type="dxa"/>
            <w:tcBorders>
              <w:left w:val="single" w:sz="8" w:space="0" w:color="auto"/>
              <w:bottom w:val="single" w:sz="8" w:space="0" w:color="auto"/>
              <w:right w:val="single" w:sz="8" w:space="0" w:color="auto"/>
            </w:tcBorders>
            <w:shd w:val="clear" w:color="auto" w:fill="auto"/>
            <w:vAlign w:val="bottom"/>
          </w:tcPr>
          <w:p w:rsidR="003D7F1C" w:rsidRDefault="003D7F1C" w:rsidP="00432677">
            <w:pPr>
              <w:spacing w:line="280" w:lineRule="exact"/>
              <w:ind w:left="80"/>
              <w:rPr>
                <w:sz w:val="24"/>
              </w:rPr>
            </w:pPr>
            <w:r>
              <w:rPr>
                <w:sz w:val="24"/>
              </w:rPr>
              <w:t xml:space="preserve">Monitor multimedialny, tablica </w:t>
            </w:r>
            <w:proofErr w:type="spellStart"/>
            <w:r>
              <w:rPr>
                <w:sz w:val="24"/>
              </w:rPr>
              <w:t>suchościeralna</w:t>
            </w:r>
            <w:proofErr w:type="spellEnd"/>
          </w:p>
        </w:tc>
      </w:tr>
    </w:tbl>
    <w:p w:rsidR="003D7F1C" w:rsidRDefault="003D7F1C" w:rsidP="003D7F1C">
      <w:pPr>
        <w:spacing w:line="20" w:lineRule="exact"/>
        <w:rPr>
          <w:rFonts w:ascii="Times New Roman" w:eastAsia="Times New Roman" w:hAnsi="Times New Roman"/>
          <w:sz w:val="24"/>
        </w:rPr>
      </w:pPr>
    </w:p>
    <w:p w:rsidR="003D7F1C" w:rsidRDefault="003D7F1C" w:rsidP="003D7F1C">
      <w:pPr>
        <w:spacing w:line="200" w:lineRule="exact"/>
        <w:rPr>
          <w:rFonts w:ascii="Times New Roman" w:eastAsia="Times New Roman" w:hAnsi="Times New Roman"/>
          <w:sz w:val="24"/>
        </w:rPr>
      </w:pPr>
    </w:p>
    <w:p w:rsidR="003D7F1C" w:rsidRDefault="003D7F1C" w:rsidP="003D7F1C">
      <w:pPr>
        <w:spacing w:line="200" w:lineRule="exact"/>
        <w:rPr>
          <w:rFonts w:ascii="Times New Roman" w:eastAsia="Times New Roman" w:hAnsi="Times New Roman"/>
          <w:sz w:val="24"/>
        </w:rPr>
      </w:pPr>
    </w:p>
    <w:p w:rsidR="003D7F1C" w:rsidRDefault="003D7F1C" w:rsidP="003D7F1C">
      <w:pPr>
        <w:spacing w:line="200" w:lineRule="exact"/>
        <w:rPr>
          <w:rFonts w:ascii="Times New Roman" w:eastAsia="Times New Roman" w:hAnsi="Times New Roman"/>
          <w:sz w:val="24"/>
        </w:rPr>
      </w:pPr>
    </w:p>
    <w:p w:rsidR="003D7F1C" w:rsidRDefault="003D7F1C" w:rsidP="003D7F1C">
      <w:pPr>
        <w:spacing w:line="200" w:lineRule="exact"/>
        <w:rPr>
          <w:rFonts w:ascii="Times New Roman" w:eastAsia="Times New Roman" w:hAnsi="Times New Roman"/>
          <w:sz w:val="24"/>
        </w:rPr>
      </w:pPr>
    </w:p>
    <w:p w:rsidR="003D7F1C" w:rsidRDefault="003D7F1C" w:rsidP="003D7F1C">
      <w:pPr>
        <w:spacing w:line="200" w:lineRule="exact"/>
        <w:rPr>
          <w:rFonts w:ascii="Times New Roman" w:eastAsia="Times New Roman" w:hAnsi="Times New Roman"/>
          <w:sz w:val="24"/>
        </w:rPr>
      </w:pPr>
    </w:p>
    <w:p w:rsidR="003D7F1C" w:rsidRPr="003D7F1C" w:rsidRDefault="003D7F1C" w:rsidP="003D7F1C">
      <w:pPr>
        <w:spacing w:line="0" w:lineRule="atLeast"/>
        <w:ind w:left="80"/>
        <w:rPr>
          <w:b/>
          <w:sz w:val="22"/>
          <w:szCs w:val="22"/>
        </w:rPr>
      </w:pPr>
      <w:r w:rsidRPr="003D7F1C">
        <w:rPr>
          <w:b/>
          <w:sz w:val="22"/>
          <w:szCs w:val="22"/>
        </w:rPr>
        <w:t>STÓŁ SECTRA – wirtualny stół anatomiczny</w:t>
      </w:r>
    </w:p>
    <w:p w:rsidR="003D7F1C" w:rsidRPr="003D7F1C" w:rsidRDefault="003D7F1C" w:rsidP="003D7F1C">
      <w:pPr>
        <w:spacing w:line="10" w:lineRule="exact"/>
        <w:rPr>
          <w:rFonts w:ascii="Times New Roman" w:eastAsia="Times New Roman" w:hAnsi="Times New Roman"/>
          <w:sz w:val="22"/>
          <w:szCs w:val="22"/>
        </w:rPr>
      </w:pPr>
    </w:p>
    <w:p w:rsidR="003D7F1C" w:rsidRPr="003D7F1C" w:rsidRDefault="003D7F1C" w:rsidP="003D7F1C">
      <w:pPr>
        <w:spacing w:line="0" w:lineRule="atLeast"/>
        <w:ind w:left="80"/>
        <w:rPr>
          <w:rFonts w:ascii="Arial" w:eastAsia="Arial" w:hAnsi="Arial"/>
          <w:color w:val="252525"/>
          <w:sz w:val="22"/>
          <w:szCs w:val="22"/>
          <w:u w:val="single"/>
        </w:rPr>
      </w:pPr>
      <w:r w:rsidRPr="003D7F1C">
        <w:rPr>
          <w:rFonts w:ascii="Arial" w:eastAsia="Arial" w:hAnsi="Arial"/>
          <w:color w:val="252525"/>
          <w:sz w:val="22"/>
          <w:szCs w:val="22"/>
          <w:u w:val="single"/>
        </w:rPr>
        <w:t>Rozwijanie umiejętności:</w:t>
      </w:r>
    </w:p>
    <w:p w:rsidR="003D7F1C" w:rsidRPr="003D7F1C" w:rsidRDefault="003D7F1C" w:rsidP="003D7F1C">
      <w:pPr>
        <w:spacing w:line="200" w:lineRule="exact"/>
        <w:rPr>
          <w:rFonts w:ascii="Times New Roman" w:eastAsia="Times New Roman" w:hAnsi="Times New Roman"/>
          <w:sz w:val="22"/>
          <w:szCs w:val="22"/>
        </w:rPr>
      </w:pPr>
    </w:p>
    <w:p w:rsidR="003D7F1C" w:rsidRPr="003D7F1C" w:rsidRDefault="003D7F1C" w:rsidP="003D7F1C">
      <w:pPr>
        <w:spacing w:line="210" w:lineRule="exact"/>
        <w:rPr>
          <w:rFonts w:ascii="Times New Roman" w:eastAsia="Times New Roman" w:hAnsi="Times New Roman"/>
          <w:sz w:val="22"/>
          <w:szCs w:val="22"/>
        </w:rPr>
      </w:pPr>
    </w:p>
    <w:p w:rsidR="003D7F1C" w:rsidRPr="003D7F1C" w:rsidRDefault="003D7F1C" w:rsidP="003D7F1C">
      <w:pPr>
        <w:spacing w:line="0" w:lineRule="atLeast"/>
        <w:ind w:left="80"/>
        <w:rPr>
          <w:rFonts w:ascii="Arial" w:eastAsia="Arial" w:hAnsi="Arial"/>
          <w:color w:val="333333"/>
          <w:sz w:val="22"/>
          <w:szCs w:val="22"/>
        </w:rPr>
      </w:pPr>
      <w:r w:rsidRPr="003D7F1C">
        <w:rPr>
          <w:rFonts w:ascii="Arial" w:eastAsia="Arial" w:hAnsi="Arial"/>
          <w:color w:val="333333"/>
          <w:sz w:val="22"/>
          <w:szCs w:val="22"/>
        </w:rPr>
        <w:t>nauka szczegółowej anatomii człowieka</w:t>
      </w:r>
    </w:p>
    <w:p w:rsidR="003D7F1C" w:rsidRPr="003D7F1C" w:rsidRDefault="003D7F1C" w:rsidP="003D7F1C">
      <w:pPr>
        <w:spacing w:line="240" w:lineRule="exact"/>
        <w:rPr>
          <w:rFonts w:ascii="Times New Roman" w:eastAsia="Times New Roman" w:hAnsi="Times New Roman"/>
          <w:sz w:val="22"/>
          <w:szCs w:val="22"/>
        </w:rPr>
      </w:pPr>
    </w:p>
    <w:p w:rsidR="003D7F1C" w:rsidRPr="003D7F1C" w:rsidRDefault="003D7F1C" w:rsidP="003D7F1C">
      <w:pPr>
        <w:spacing w:line="270" w:lineRule="auto"/>
        <w:ind w:left="80" w:right="1226"/>
        <w:rPr>
          <w:rFonts w:ascii="Arial" w:eastAsia="Arial" w:hAnsi="Arial"/>
          <w:color w:val="333333"/>
          <w:sz w:val="22"/>
          <w:szCs w:val="22"/>
        </w:rPr>
      </w:pPr>
      <w:r w:rsidRPr="003D7F1C">
        <w:rPr>
          <w:rFonts w:ascii="Arial" w:eastAsia="Arial" w:hAnsi="Arial"/>
          <w:color w:val="333333"/>
          <w:sz w:val="22"/>
          <w:szCs w:val="22"/>
        </w:rPr>
        <w:t>diagnozowanie stanu zdrowia pacjenta na podstawie zdjęć USG, mikroskopowych, mammograficznych itp.</w:t>
      </w:r>
    </w:p>
    <w:p w:rsidR="003D7F1C" w:rsidRPr="003D7F1C" w:rsidRDefault="003D7F1C" w:rsidP="003D7F1C">
      <w:pPr>
        <w:spacing w:line="202" w:lineRule="exact"/>
        <w:rPr>
          <w:rFonts w:ascii="Times New Roman" w:eastAsia="Times New Roman" w:hAnsi="Times New Roman"/>
          <w:sz w:val="22"/>
          <w:szCs w:val="22"/>
        </w:rPr>
      </w:pPr>
    </w:p>
    <w:p w:rsidR="003D7F1C" w:rsidRPr="003D7F1C" w:rsidRDefault="003D7F1C" w:rsidP="003D7F1C">
      <w:pPr>
        <w:spacing w:line="274" w:lineRule="auto"/>
        <w:ind w:left="80" w:right="1166"/>
        <w:rPr>
          <w:rFonts w:ascii="Arial" w:eastAsia="Arial" w:hAnsi="Arial"/>
          <w:color w:val="333333"/>
          <w:sz w:val="22"/>
          <w:szCs w:val="22"/>
        </w:rPr>
      </w:pPr>
      <w:r w:rsidRPr="003D7F1C">
        <w:rPr>
          <w:rFonts w:ascii="Arial" w:eastAsia="Arial" w:hAnsi="Arial"/>
          <w:color w:val="333333"/>
          <w:sz w:val="22"/>
          <w:szCs w:val="22"/>
        </w:rPr>
        <w:t>planowanie zabiegów m.in. ortopedycznych dzięki możliwości przemieszczania fragmentów uszkodzonych kości wyświetlanego przypadku i układania ich jak puzzle.</w:t>
      </w:r>
    </w:p>
    <w:p w:rsidR="003D7F1C" w:rsidRPr="003D7F1C" w:rsidRDefault="003D7F1C" w:rsidP="003D7F1C">
      <w:pPr>
        <w:spacing w:line="274" w:lineRule="auto"/>
        <w:ind w:left="80" w:right="1166"/>
        <w:rPr>
          <w:rFonts w:ascii="Arial" w:eastAsia="Arial" w:hAnsi="Arial"/>
          <w:color w:val="333333"/>
          <w:sz w:val="22"/>
          <w:szCs w:val="22"/>
        </w:rPr>
      </w:pPr>
    </w:p>
    <w:p w:rsidR="003D7F1C" w:rsidRPr="003D7F1C" w:rsidRDefault="003D7F1C" w:rsidP="003D7F1C">
      <w:pPr>
        <w:spacing w:line="0" w:lineRule="atLeast"/>
        <w:ind w:left="60"/>
        <w:rPr>
          <w:rFonts w:ascii="Arial" w:eastAsia="Arial" w:hAnsi="Arial"/>
          <w:color w:val="252525"/>
          <w:sz w:val="22"/>
          <w:szCs w:val="22"/>
          <w:u w:val="single"/>
        </w:rPr>
      </w:pPr>
      <w:bookmarkStart w:id="2" w:name="page2"/>
      <w:bookmarkEnd w:id="2"/>
      <w:r w:rsidRPr="003D7F1C">
        <w:rPr>
          <w:rFonts w:ascii="Arial" w:eastAsia="Arial" w:hAnsi="Arial"/>
          <w:color w:val="252525"/>
          <w:sz w:val="22"/>
          <w:szCs w:val="22"/>
          <w:u w:val="single"/>
        </w:rPr>
        <w:t>Funkcje / cechy:</w:t>
      </w:r>
    </w:p>
    <w:p w:rsidR="003D7F1C" w:rsidRPr="003D7F1C" w:rsidRDefault="003D7F1C" w:rsidP="003D7F1C">
      <w:pPr>
        <w:spacing w:line="200" w:lineRule="exact"/>
        <w:rPr>
          <w:rFonts w:ascii="Times New Roman" w:eastAsia="Times New Roman" w:hAnsi="Times New Roman"/>
          <w:sz w:val="22"/>
          <w:szCs w:val="22"/>
        </w:rPr>
      </w:pPr>
    </w:p>
    <w:p w:rsidR="003D7F1C" w:rsidRPr="003D7F1C" w:rsidRDefault="003D7F1C" w:rsidP="003D7F1C">
      <w:pPr>
        <w:spacing w:line="220" w:lineRule="exact"/>
        <w:rPr>
          <w:rFonts w:ascii="Times New Roman" w:eastAsia="Times New Roman" w:hAnsi="Times New Roman"/>
          <w:sz w:val="22"/>
          <w:szCs w:val="22"/>
        </w:rPr>
      </w:pPr>
    </w:p>
    <w:p w:rsidR="003D7F1C" w:rsidRPr="003D7F1C" w:rsidRDefault="003D7F1C" w:rsidP="003D7F1C">
      <w:pPr>
        <w:spacing w:line="270" w:lineRule="auto"/>
        <w:ind w:left="60" w:right="126"/>
        <w:rPr>
          <w:rFonts w:ascii="Arial" w:eastAsia="Arial" w:hAnsi="Arial"/>
          <w:color w:val="333333"/>
          <w:sz w:val="22"/>
          <w:szCs w:val="22"/>
        </w:rPr>
      </w:pPr>
      <w:r w:rsidRPr="003D7F1C">
        <w:rPr>
          <w:rFonts w:ascii="Arial" w:eastAsia="Arial" w:hAnsi="Arial"/>
          <w:color w:val="333333"/>
          <w:sz w:val="22"/>
          <w:szCs w:val="22"/>
        </w:rPr>
        <w:t>możliwość bezpośredniego dzielenia się przypadkami klinicznymi z innymi stołami za pomocą wbudowanej usługi „chmurowej”.</w:t>
      </w:r>
    </w:p>
    <w:p w:rsidR="003D7F1C" w:rsidRPr="003D7F1C" w:rsidRDefault="003D7F1C" w:rsidP="003D7F1C">
      <w:pPr>
        <w:spacing w:line="201" w:lineRule="exact"/>
        <w:rPr>
          <w:rFonts w:ascii="Times New Roman" w:eastAsia="Times New Roman" w:hAnsi="Times New Roman"/>
          <w:sz w:val="22"/>
          <w:szCs w:val="22"/>
        </w:rPr>
      </w:pPr>
    </w:p>
    <w:p w:rsidR="003D7F1C" w:rsidRPr="003D7F1C" w:rsidRDefault="003D7F1C" w:rsidP="003D7F1C">
      <w:pPr>
        <w:spacing w:line="290" w:lineRule="auto"/>
        <w:ind w:left="60" w:right="146"/>
        <w:rPr>
          <w:rFonts w:ascii="Arial" w:eastAsia="Arial" w:hAnsi="Arial"/>
          <w:color w:val="333333"/>
          <w:sz w:val="22"/>
          <w:szCs w:val="22"/>
        </w:rPr>
      </w:pPr>
      <w:r w:rsidRPr="003D7F1C">
        <w:rPr>
          <w:rFonts w:ascii="Arial" w:eastAsia="Arial" w:hAnsi="Arial"/>
          <w:color w:val="333333"/>
          <w:sz w:val="22"/>
          <w:szCs w:val="22"/>
        </w:rPr>
        <w:t>możliwość edytowania, obrabiania, opisywania i wyświetlania przypadków fizycznie znajdujących się serwerach „chmurowych” producenta stołu</w:t>
      </w:r>
    </w:p>
    <w:p w:rsidR="003D7F1C" w:rsidRPr="003D7F1C" w:rsidRDefault="003D7F1C" w:rsidP="003D7F1C">
      <w:pPr>
        <w:spacing w:line="177" w:lineRule="exact"/>
        <w:rPr>
          <w:rFonts w:ascii="Times New Roman" w:eastAsia="Times New Roman" w:hAnsi="Times New Roman"/>
          <w:sz w:val="22"/>
          <w:szCs w:val="22"/>
        </w:rPr>
      </w:pPr>
    </w:p>
    <w:p w:rsidR="003D7F1C" w:rsidRPr="003D7F1C" w:rsidRDefault="003D7F1C" w:rsidP="003D7F1C">
      <w:pPr>
        <w:spacing w:line="288" w:lineRule="auto"/>
        <w:ind w:left="60" w:right="406"/>
        <w:rPr>
          <w:rFonts w:ascii="Arial" w:eastAsia="Arial" w:hAnsi="Arial"/>
          <w:color w:val="333333"/>
          <w:sz w:val="22"/>
          <w:szCs w:val="22"/>
        </w:rPr>
      </w:pPr>
      <w:r w:rsidRPr="003D7F1C">
        <w:rPr>
          <w:rFonts w:ascii="Arial" w:eastAsia="Arial" w:hAnsi="Arial"/>
          <w:color w:val="333333"/>
          <w:sz w:val="22"/>
          <w:szCs w:val="22"/>
        </w:rPr>
        <w:t>możliwość generowania i wysyłania pocztą e-mail linków, po których kliknięciu uprawnionym użytkownikom wyświetlą się konkretne struktury</w:t>
      </w:r>
    </w:p>
    <w:p w:rsidR="003D7F1C" w:rsidRPr="003D7F1C" w:rsidRDefault="003D7F1C" w:rsidP="003D7F1C">
      <w:pPr>
        <w:spacing w:line="2" w:lineRule="exact"/>
        <w:rPr>
          <w:rFonts w:ascii="Times New Roman" w:eastAsia="Times New Roman" w:hAnsi="Times New Roman"/>
          <w:sz w:val="22"/>
          <w:szCs w:val="22"/>
        </w:rPr>
      </w:pPr>
    </w:p>
    <w:p w:rsidR="003D7F1C" w:rsidRPr="003D7F1C" w:rsidRDefault="003D7F1C" w:rsidP="003D7F1C">
      <w:pPr>
        <w:spacing w:line="270" w:lineRule="auto"/>
        <w:ind w:left="60" w:right="226"/>
        <w:rPr>
          <w:rFonts w:ascii="Arial" w:eastAsia="Arial" w:hAnsi="Arial"/>
          <w:color w:val="333333"/>
          <w:sz w:val="22"/>
          <w:szCs w:val="22"/>
        </w:rPr>
      </w:pPr>
      <w:r w:rsidRPr="003D7F1C">
        <w:rPr>
          <w:rFonts w:ascii="Arial" w:eastAsia="Arial" w:hAnsi="Arial"/>
          <w:color w:val="333333"/>
          <w:sz w:val="22"/>
          <w:szCs w:val="22"/>
        </w:rPr>
        <w:t>anatomiczne udostępnionego badania wraz z zapisanymi komentarzami i opisami</w:t>
      </w:r>
    </w:p>
    <w:p w:rsidR="003D7F1C" w:rsidRPr="003D7F1C" w:rsidRDefault="003D7F1C" w:rsidP="003D7F1C">
      <w:pPr>
        <w:spacing w:line="202" w:lineRule="exact"/>
        <w:rPr>
          <w:rFonts w:ascii="Times New Roman" w:eastAsia="Times New Roman" w:hAnsi="Times New Roman"/>
          <w:sz w:val="22"/>
          <w:szCs w:val="22"/>
        </w:rPr>
      </w:pPr>
    </w:p>
    <w:p w:rsidR="003D7F1C" w:rsidRPr="003D7F1C" w:rsidRDefault="003D7F1C" w:rsidP="003D7F1C">
      <w:pPr>
        <w:spacing w:line="270" w:lineRule="auto"/>
        <w:ind w:left="60" w:right="186"/>
        <w:rPr>
          <w:rFonts w:ascii="Arial" w:eastAsia="Arial" w:hAnsi="Arial"/>
          <w:color w:val="333333"/>
          <w:sz w:val="22"/>
          <w:szCs w:val="22"/>
        </w:rPr>
      </w:pPr>
      <w:r w:rsidRPr="003D7F1C">
        <w:rPr>
          <w:rFonts w:ascii="Arial" w:eastAsia="Arial" w:hAnsi="Arial"/>
          <w:color w:val="333333"/>
          <w:sz w:val="22"/>
          <w:szCs w:val="22"/>
        </w:rPr>
        <w:t>funkcja ustawiania w dowolnym miejscu źródła wirtualnego światła dokoła wizualizowanego w 3D badania</w:t>
      </w:r>
    </w:p>
    <w:p w:rsidR="003D7F1C" w:rsidRPr="003D7F1C" w:rsidRDefault="003D7F1C" w:rsidP="003D7F1C">
      <w:pPr>
        <w:spacing w:line="201" w:lineRule="exact"/>
        <w:rPr>
          <w:rFonts w:ascii="Times New Roman" w:eastAsia="Times New Roman" w:hAnsi="Times New Roman"/>
          <w:sz w:val="22"/>
          <w:szCs w:val="22"/>
        </w:rPr>
      </w:pPr>
    </w:p>
    <w:p w:rsidR="003D7F1C" w:rsidRPr="003D7F1C" w:rsidRDefault="003D7F1C" w:rsidP="003D7F1C">
      <w:pPr>
        <w:spacing w:line="276" w:lineRule="auto"/>
        <w:ind w:left="60" w:right="66"/>
        <w:rPr>
          <w:rFonts w:ascii="Arial" w:eastAsia="Arial" w:hAnsi="Arial"/>
          <w:color w:val="333333"/>
          <w:sz w:val="22"/>
          <w:szCs w:val="22"/>
        </w:rPr>
      </w:pPr>
      <w:r w:rsidRPr="003D7F1C">
        <w:rPr>
          <w:rFonts w:ascii="Arial" w:eastAsia="Arial" w:hAnsi="Arial"/>
          <w:color w:val="333333"/>
          <w:sz w:val="22"/>
          <w:szCs w:val="22"/>
        </w:rPr>
        <w:t>oprogramowanie stołu posiada w standardowym wyposażeniu oprogramowanie będące radiologiczną stacją opisową, zawierającą typowy zestaw standardowych narzędzi używanych przez radiologów, w tym obsługę mechanizmów listy roboczej (</w:t>
      </w:r>
      <w:proofErr w:type="spellStart"/>
      <w:r w:rsidRPr="003D7F1C">
        <w:rPr>
          <w:rFonts w:ascii="Arial" w:eastAsia="Arial" w:hAnsi="Arial"/>
          <w:color w:val="333333"/>
          <w:sz w:val="22"/>
          <w:szCs w:val="22"/>
        </w:rPr>
        <w:t>worklist</w:t>
      </w:r>
      <w:proofErr w:type="spellEnd"/>
      <w:r w:rsidRPr="003D7F1C">
        <w:rPr>
          <w:rFonts w:ascii="Arial" w:eastAsia="Arial" w:hAnsi="Arial"/>
          <w:color w:val="333333"/>
          <w:sz w:val="22"/>
          <w:szCs w:val="22"/>
        </w:rPr>
        <w:t xml:space="preserve">), identyfikatorów </w:t>
      </w:r>
      <w:proofErr w:type="spellStart"/>
      <w:r w:rsidRPr="003D7F1C">
        <w:rPr>
          <w:rFonts w:ascii="Arial" w:eastAsia="Arial" w:hAnsi="Arial"/>
          <w:color w:val="333333"/>
          <w:sz w:val="22"/>
          <w:szCs w:val="22"/>
        </w:rPr>
        <w:t>Patient</w:t>
      </w:r>
      <w:proofErr w:type="spellEnd"/>
      <w:r w:rsidRPr="003D7F1C">
        <w:rPr>
          <w:rFonts w:ascii="Arial" w:eastAsia="Arial" w:hAnsi="Arial"/>
          <w:color w:val="333333"/>
          <w:sz w:val="22"/>
          <w:szCs w:val="22"/>
        </w:rPr>
        <w:t xml:space="preserve"> ID oraz narzędzi przepływu pracy (</w:t>
      </w:r>
      <w:proofErr w:type="spellStart"/>
      <w:r w:rsidRPr="003D7F1C">
        <w:rPr>
          <w:rFonts w:ascii="Arial" w:eastAsia="Arial" w:hAnsi="Arial"/>
          <w:color w:val="333333"/>
          <w:sz w:val="22"/>
          <w:szCs w:val="22"/>
        </w:rPr>
        <w:t>Workflow</w:t>
      </w:r>
      <w:proofErr w:type="spellEnd"/>
      <w:r w:rsidRPr="003D7F1C">
        <w:rPr>
          <w:rFonts w:ascii="Arial" w:eastAsia="Arial" w:hAnsi="Arial"/>
          <w:color w:val="333333"/>
          <w:sz w:val="22"/>
          <w:szCs w:val="22"/>
        </w:rPr>
        <w:t>) dla obrazów DICOM</w:t>
      </w:r>
    </w:p>
    <w:p w:rsidR="003D7F1C" w:rsidRPr="003D7F1C" w:rsidRDefault="003D7F1C" w:rsidP="003D7F1C">
      <w:pPr>
        <w:spacing w:line="144" w:lineRule="exact"/>
        <w:rPr>
          <w:rFonts w:ascii="Times New Roman" w:eastAsia="Times New Roman" w:hAnsi="Times New Roman"/>
          <w:sz w:val="22"/>
          <w:szCs w:val="22"/>
        </w:rPr>
      </w:pPr>
    </w:p>
    <w:p w:rsidR="003D7F1C" w:rsidRPr="003D7F1C" w:rsidRDefault="003D7F1C" w:rsidP="003D7F1C">
      <w:pPr>
        <w:spacing w:line="235" w:lineRule="auto"/>
        <w:ind w:left="60" w:right="506"/>
        <w:rPr>
          <w:rFonts w:ascii="Arial" w:eastAsia="Arial" w:hAnsi="Arial"/>
          <w:color w:val="252525"/>
          <w:sz w:val="22"/>
          <w:szCs w:val="22"/>
        </w:rPr>
      </w:pPr>
      <w:proofErr w:type="spellStart"/>
      <w:r w:rsidRPr="003D7F1C">
        <w:rPr>
          <w:rFonts w:ascii="Arial" w:eastAsia="Arial" w:hAnsi="Arial"/>
          <w:color w:val="252525"/>
          <w:sz w:val="22"/>
          <w:szCs w:val="22"/>
        </w:rPr>
        <w:t>Sół</w:t>
      </w:r>
      <w:proofErr w:type="spellEnd"/>
      <w:r w:rsidRPr="003D7F1C">
        <w:rPr>
          <w:rFonts w:ascii="Arial" w:eastAsia="Arial" w:hAnsi="Arial"/>
          <w:color w:val="252525"/>
          <w:sz w:val="22"/>
          <w:szCs w:val="22"/>
        </w:rPr>
        <w:t xml:space="preserve"> do nauki anatomii w formie blatu z zamontowanym wyświetlaczem pozwalającym na wyświetlenie interaktywnego obrazu człowieka.</w:t>
      </w:r>
    </w:p>
    <w:p w:rsidR="003D7F1C" w:rsidRPr="003D7F1C" w:rsidRDefault="003D7F1C" w:rsidP="003D7F1C">
      <w:pPr>
        <w:spacing w:line="374" w:lineRule="exact"/>
        <w:rPr>
          <w:rFonts w:ascii="Times New Roman" w:eastAsia="Times New Roman" w:hAnsi="Times New Roman"/>
          <w:sz w:val="22"/>
          <w:szCs w:val="22"/>
        </w:rPr>
      </w:pPr>
    </w:p>
    <w:p w:rsidR="003D7F1C" w:rsidRPr="003D7F1C" w:rsidRDefault="003D7F1C" w:rsidP="003D7F1C">
      <w:pPr>
        <w:spacing w:line="238" w:lineRule="auto"/>
        <w:ind w:left="60" w:right="306"/>
        <w:rPr>
          <w:rFonts w:ascii="Arial" w:eastAsia="Arial" w:hAnsi="Arial"/>
          <w:color w:val="252525"/>
          <w:sz w:val="22"/>
          <w:szCs w:val="22"/>
        </w:rPr>
      </w:pPr>
      <w:r w:rsidRPr="003D7F1C">
        <w:rPr>
          <w:rFonts w:ascii="Arial" w:eastAsia="Arial" w:hAnsi="Arial"/>
          <w:color w:val="252525"/>
          <w:sz w:val="22"/>
          <w:szCs w:val="22"/>
        </w:rPr>
        <w:t xml:space="preserve">Posiada oprogramowanie umożliwiające generowanie obrazów 3D z rzeczywistych obrazów pochodzących z różnych systemów obrazowania medycznego PACS (Picture </w:t>
      </w:r>
      <w:proofErr w:type="spellStart"/>
      <w:r w:rsidRPr="003D7F1C">
        <w:rPr>
          <w:rFonts w:ascii="Arial" w:eastAsia="Arial" w:hAnsi="Arial"/>
          <w:color w:val="252525"/>
          <w:sz w:val="22"/>
          <w:szCs w:val="22"/>
        </w:rPr>
        <w:t>Archiving</w:t>
      </w:r>
      <w:proofErr w:type="spellEnd"/>
      <w:r w:rsidRPr="003D7F1C">
        <w:rPr>
          <w:rFonts w:ascii="Arial" w:eastAsia="Arial" w:hAnsi="Arial"/>
          <w:color w:val="252525"/>
          <w:sz w:val="22"/>
          <w:szCs w:val="22"/>
        </w:rPr>
        <w:t xml:space="preserve"> and </w:t>
      </w:r>
      <w:proofErr w:type="spellStart"/>
      <w:r w:rsidRPr="003D7F1C">
        <w:rPr>
          <w:rFonts w:ascii="Arial" w:eastAsia="Arial" w:hAnsi="Arial"/>
          <w:color w:val="252525"/>
          <w:sz w:val="22"/>
          <w:szCs w:val="22"/>
        </w:rPr>
        <w:t>Communication</w:t>
      </w:r>
      <w:proofErr w:type="spellEnd"/>
      <w:r w:rsidRPr="003D7F1C">
        <w:rPr>
          <w:rFonts w:ascii="Arial" w:eastAsia="Arial" w:hAnsi="Arial"/>
          <w:color w:val="252525"/>
          <w:sz w:val="22"/>
          <w:szCs w:val="22"/>
        </w:rPr>
        <w:t xml:space="preserve"> System) z możliwością obracania, powiększania, przycinania w wybranej płaszczyźnie.</w:t>
      </w:r>
    </w:p>
    <w:p w:rsidR="003D7F1C" w:rsidRPr="003D7F1C" w:rsidRDefault="003D7F1C" w:rsidP="003D7F1C">
      <w:pPr>
        <w:spacing w:line="371" w:lineRule="exact"/>
        <w:rPr>
          <w:rFonts w:ascii="Times New Roman" w:eastAsia="Times New Roman" w:hAnsi="Times New Roman"/>
          <w:sz w:val="22"/>
          <w:szCs w:val="22"/>
        </w:rPr>
      </w:pPr>
    </w:p>
    <w:p w:rsidR="003D7F1C" w:rsidRPr="003D7F1C" w:rsidRDefault="003D7F1C" w:rsidP="003D7F1C">
      <w:pPr>
        <w:spacing w:line="238" w:lineRule="auto"/>
        <w:ind w:left="60" w:right="186"/>
        <w:rPr>
          <w:rFonts w:ascii="Arial" w:eastAsia="Arial" w:hAnsi="Arial"/>
          <w:color w:val="252525"/>
          <w:sz w:val="22"/>
          <w:szCs w:val="22"/>
        </w:rPr>
      </w:pPr>
      <w:r w:rsidRPr="003D7F1C">
        <w:rPr>
          <w:rFonts w:ascii="Arial" w:eastAsia="Arial" w:hAnsi="Arial"/>
          <w:color w:val="252525"/>
          <w:sz w:val="22"/>
          <w:szCs w:val="22"/>
        </w:rPr>
        <w:t xml:space="preserve">Wyposażony jest we wbudowany system PACS (Picture </w:t>
      </w:r>
      <w:proofErr w:type="spellStart"/>
      <w:r w:rsidRPr="003D7F1C">
        <w:rPr>
          <w:rFonts w:ascii="Arial" w:eastAsia="Arial" w:hAnsi="Arial"/>
          <w:color w:val="252525"/>
          <w:sz w:val="22"/>
          <w:szCs w:val="22"/>
        </w:rPr>
        <w:t>Archiving</w:t>
      </w:r>
      <w:proofErr w:type="spellEnd"/>
      <w:r w:rsidRPr="003D7F1C">
        <w:rPr>
          <w:rFonts w:ascii="Arial" w:eastAsia="Arial" w:hAnsi="Arial"/>
          <w:color w:val="252525"/>
          <w:sz w:val="22"/>
          <w:szCs w:val="22"/>
        </w:rPr>
        <w:t xml:space="preserve"> and </w:t>
      </w:r>
      <w:proofErr w:type="spellStart"/>
      <w:r w:rsidRPr="003D7F1C">
        <w:rPr>
          <w:rFonts w:ascii="Arial" w:eastAsia="Arial" w:hAnsi="Arial"/>
          <w:color w:val="252525"/>
          <w:sz w:val="22"/>
          <w:szCs w:val="22"/>
        </w:rPr>
        <w:t>Communication</w:t>
      </w:r>
      <w:proofErr w:type="spellEnd"/>
      <w:r w:rsidRPr="003D7F1C">
        <w:rPr>
          <w:rFonts w:ascii="Arial" w:eastAsia="Arial" w:hAnsi="Arial"/>
          <w:color w:val="252525"/>
          <w:sz w:val="22"/>
          <w:szCs w:val="22"/>
        </w:rPr>
        <w:t xml:space="preserve"> System) pozwalający użytkownikom na podłączenie go systemu PACS zamawiającego, bez względu na producenta systemu, oraz na otwieranie nieprzetworzonych, nie konwertowanych po drodze na żaden inny format, obrazów DICOM</w:t>
      </w:r>
    </w:p>
    <w:p w:rsidR="003D7F1C" w:rsidRPr="003D7F1C" w:rsidRDefault="003D7F1C" w:rsidP="003D7F1C">
      <w:pPr>
        <w:spacing w:line="374" w:lineRule="exact"/>
        <w:rPr>
          <w:rFonts w:ascii="Times New Roman" w:eastAsia="Times New Roman" w:hAnsi="Times New Roman"/>
          <w:sz w:val="22"/>
          <w:szCs w:val="22"/>
        </w:rPr>
      </w:pPr>
    </w:p>
    <w:p w:rsidR="003D7F1C" w:rsidRPr="003D7F1C" w:rsidRDefault="003D7F1C" w:rsidP="003D7F1C">
      <w:pPr>
        <w:spacing w:line="235" w:lineRule="auto"/>
        <w:ind w:left="60" w:right="1246"/>
        <w:rPr>
          <w:rFonts w:ascii="Arial" w:eastAsia="Arial" w:hAnsi="Arial"/>
          <w:color w:val="252525"/>
          <w:sz w:val="22"/>
          <w:szCs w:val="22"/>
        </w:rPr>
      </w:pPr>
      <w:r w:rsidRPr="003D7F1C">
        <w:rPr>
          <w:rFonts w:ascii="Arial" w:eastAsia="Arial" w:hAnsi="Arial"/>
          <w:color w:val="252525"/>
          <w:sz w:val="22"/>
          <w:szCs w:val="22"/>
        </w:rPr>
        <w:t xml:space="preserve">Stół posiada możliwość bezpośredniego dzielenia się przypadkami klinicznymi z innymi stołami za pomocą wbudowanej usługi „chmurowej”. Po podłączeniu do Internetu użytkownicy innych stołów widzą udostępnione przypadki na liście </w:t>
      </w:r>
      <w:r w:rsidRPr="003D7F1C">
        <w:rPr>
          <w:rFonts w:ascii="Arial" w:eastAsia="Arial" w:hAnsi="Arial"/>
          <w:color w:val="252525"/>
          <w:sz w:val="22"/>
          <w:szCs w:val="22"/>
        </w:rPr>
        <w:lastRenderedPageBreak/>
        <w:t xml:space="preserve">przypadków swojego urządzenia. Pozwala na edytowanie, obrabianie, opisywanie i wyświetlanie </w:t>
      </w:r>
      <w:proofErr w:type="spellStart"/>
      <w:r w:rsidRPr="003D7F1C">
        <w:rPr>
          <w:rFonts w:ascii="Arial" w:eastAsia="Arial" w:hAnsi="Arial"/>
          <w:color w:val="252525"/>
          <w:sz w:val="22"/>
          <w:szCs w:val="22"/>
        </w:rPr>
        <w:t>zypadków</w:t>
      </w:r>
      <w:proofErr w:type="spellEnd"/>
      <w:r w:rsidRPr="003D7F1C">
        <w:rPr>
          <w:rFonts w:ascii="Arial" w:eastAsia="Arial" w:hAnsi="Arial"/>
          <w:color w:val="252525"/>
          <w:sz w:val="22"/>
          <w:szCs w:val="22"/>
        </w:rPr>
        <w:t xml:space="preserve"> fizycznie znajdujących się serwerach „chmurowych” producenta stołu – możliwość zakupu z dostępem na 3 lub 5 lat</w:t>
      </w:r>
    </w:p>
    <w:p w:rsidR="003D7F1C" w:rsidRPr="003D7F1C" w:rsidRDefault="003D7F1C" w:rsidP="003D7F1C">
      <w:pPr>
        <w:spacing w:line="372" w:lineRule="exact"/>
        <w:rPr>
          <w:rFonts w:ascii="Times New Roman" w:eastAsia="Times New Roman" w:hAnsi="Times New Roman"/>
          <w:sz w:val="22"/>
          <w:szCs w:val="22"/>
        </w:rPr>
      </w:pPr>
    </w:p>
    <w:p w:rsidR="003D7F1C" w:rsidRPr="003D7F1C" w:rsidRDefault="003D7F1C" w:rsidP="003D7F1C">
      <w:pPr>
        <w:spacing w:line="238" w:lineRule="auto"/>
        <w:ind w:left="60" w:right="226"/>
        <w:rPr>
          <w:rFonts w:ascii="Arial" w:eastAsia="Arial" w:hAnsi="Arial"/>
          <w:color w:val="252525"/>
          <w:sz w:val="22"/>
          <w:szCs w:val="22"/>
        </w:rPr>
      </w:pPr>
      <w:r w:rsidRPr="003D7F1C">
        <w:rPr>
          <w:rFonts w:ascii="Arial" w:eastAsia="Arial" w:hAnsi="Arial"/>
          <w:color w:val="252525"/>
          <w:sz w:val="22"/>
          <w:szCs w:val="22"/>
        </w:rPr>
        <w:t>Możliwość generowania i wysyłania pocztą e-mail linków, po których kliknięciu uprawnionym użytkownikom wyświetlą się konkretne struktury anatomiczne udostępnionego badania wraz z zapisanymi komentarzami i opisami.</w:t>
      </w:r>
    </w:p>
    <w:p w:rsidR="003D7F1C" w:rsidRPr="003D7F1C" w:rsidRDefault="003D7F1C" w:rsidP="003D7F1C">
      <w:pPr>
        <w:spacing w:line="372" w:lineRule="exact"/>
        <w:rPr>
          <w:rFonts w:ascii="Times New Roman" w:eastAsia="Times New Roman" w:hAnsi="Times New Roman"/>
          <w:sz w:val="22"/>
          <w:szCs w:val="22"/>
        </w:rPr>
      </w:pPr>
    </w:p>
    <w:p w:rsidR="003D7F1C" w:rsidRPr="003D7F1C" w:rsidRDefault="003D7F1C" w:rsidP="003D7F1C">
      <w:pPr>
        <w:spacing w:line="249" w:lineRule="auto"/>
        <w:ind w:left="60" w:right="66"/>
        <w:rPr>
          <w:rFonts w:ascii="Arial" w:eastAsia="Arial" w:hAnsi="Arial"/>
          <w:color w:val="252525"/>
          <w:sz w:val="22"/>
          <w:szCs w:val="22"/>
        </w:rPr>
      </w:pPr>
      <w:r w:rsidRPr="003D7F1C">
        <w:rPr>
          <w:rFonts w:ascii="Arial" w:eastAsia="Arial" w:hAnsi="Arial"/>
          <w:color w:val="252525"/>
          <w:sz w:val="22"/>
          <w:szCs w:val="22"/>
        </w:rPr>
        <w:t>Stół wspiera i obsługuje bezpośrednio, bez konieczności konwersji na inny format, dowolne, kompatybilne z formatem DICOM dane z urządzeń je generujących, takich jak mammografy, aparaty USG, systemy mikroskopowe. Jeżeli te urządzenia są częścią systemu PACS, do którego podłączony jest także stół, możliwe jest bezpośrednie wyświetlanie tych danych na stole, zaraz po ich wykonaniu przez urządzenie.</w:t>
      </w:r>
    </w:p>
    <w:p w:rsidR="003D7F1C" w:rsidRPr="003D7F1C" w:rsidRDefault="003D7F1C" w:rsidP="003D7F1C">
      <w:pPr>
        <w:spacing w:line="362" w:lineRule="exact"/>
        <w:rPr>
          <w:rFonts w:ascii="Times New Roman" w:eastAsia="Times New Roman" w:hAnsi="Times New Roman"/>
          <w:sz w:val="22"/>
          <w:szCs w:val="22"/>
        </w:rPr>
      </w:pPr>
    </w:p>
    <w:p w:rsidR="003D7F1C" w:rsidRPr="003D7F1C" w:rsidRDefault="003D7F1C" w:rsidP="003D7F1C">
      <w:pPr>
        <w:spacing w:line="238" w:lineRule="auto"/>
        <w:ind w:left="60" w:right="366"/>
        <w:rPr>
          <w:rFonts w:ascii="Arial" w:eastAsia="Arial" w:hAnsi="Arial"/>
          <w:color w:val="252525"/>
          <w:sz w:val="22"/>
          <w:szCs w:val="22"/>
        </w:rPr>
      </w:pPr>
      <w:r w:rsidRPr="003D7F1C">
        <w:rPr>
          <w:rFonts w:ascii="Arial" w:eastAsia="Arial" w:hAnsi="Arial"/>
          <w:color w:val="252525"/>
          <w:sz w:val="22"/>
          <w:szCs w:val="22"/>
        </w:rPr>
        <w:t>Badania zaimportowane przez użytkownika zostają automatycznie dołączone do listy badań zgromadzonych i dostępnych z interfejsu sterującego pracą stołu. Nie ma konieczności ich ponownego importowania przed ponowną wizualizacją na ekranie stołu. Dotyczy to także utworzonych przez użytkownika zakładek, notatek, etykiet struktur anatomicznych, pomiarów i innych edycji zaimportowanego obrazu.</w:t>
      </w:r>
    </w:p>
    <w:p w:rsidR="003D7F1C" w:rsidRPr="003D7F1C" w:rsidRDefault="003D7F1C" w:rsidP="003D7F1C">
      <w:pPr>
        <w:spacing w:line="375" w:lineRule="exact"/>
        <w:rPr>
          <w:rFonts w:ascii="Times New Roman" w:eastAsia="Times New Roman" w:hAnsi="Times New Roman"/>
          <w:sz w:val="22"/>
          <w:szCs w:val="22"/>
        </w:rPr>
      </w:pPr>
    </w:p>
    <w:p w:rsidR="003D7F1C" w:rsidRPr="003D7F1C" w:rsidRDefault="003D7F1C" w:rsidP="003D7F1C">
      <w:pPr>
        <w:spacing w:line="238" w:lineRule="auto"/>
        <w:ind w:left="60" w:right="326"/>
        <w:rPr>
          <w:rFonts w:ascii="Arial" w:eastAsia="Arial" w:hAnsi="Arial"/>
          <w:color w:val="FF0000"/>
          <w:sz w:val="22"/>
          <w:szCs w:val="22"/>
        </w:rPr>
      </w:pPr>
      <w:r w:rsidRPr="003D7F1C">
        <w:rPr>
          <w:rFonts w:ascii="Arial" w:eastAsia="Arial" w:hAnsi="Arial"/>
          <w:color w:val="FF0000"/>
          <w:sz w:val="22"/>
          <w:szCs w:val="22"/>
        </w:rPr>
        <w:t>Oprogramowanie stołu umożliwia wirtualną segmentację kości odbywającą się poprzez wykonywanie odpowiednich gestów palcem na ekranie, oraz umożliwia wykonywanie tego na dowolnym obszarze ciała celem wyodrębnienia interesującego fragmentu poprzez usunięcie otaczających go kości. Segmentacja musi być możliwa do wykonania na wszystkich obrazach DICOM znajdujących się w stole a także na tych zaimportowanych przez użytkowników.</w:t>
      </w:r>
    </w:p>
    <w:p w:rsidR="003D7F1C" w:rsidRPr="003D7F1C" w:rsidRDefault="003D7F1C" w:rsidP="003D7F1C">
      <w:pPr>
        <w:spacing w:line="380" w:lineRule="exact"/>
        <w:rPr>
          <w:rFonts w:ascii="Times New Roman" w:eastAsia="Times New Roman" w:hAnsi="Times New Roman"/>
          <w:sz w:val="22"/>
          <w:szCs w:val="22"/>
        </w:rPr>
      </w:pPr>
    </w:p>
    <w:p w:rsidR="003D7F1C" w:rsidRPr="003D7F1C" w:rsidRDefault="003D7F1C" w:rsidP="003D7F1C">
      <w:pPr>
        <w:spacing w:line="238" w:lineRule="auto"/>
        <w:ind w:left="60" w:right="126"/>
        <w:rPr>
          <w:rFonts w:ascii="Arial" w:eastAsia="Arial" w:hAnsi="Arial"/>
          <w:color w:val="252525"/>
          <w:sz w:val="22"/>
          <w:szCs w:val="22"/>
        </w:rPr>
      </w:pPr>
      <w:r w:rsidRPr="003D7F1C">
        <w:rPr>
          <w:rFonts w:ascii="Arial" w:eastAsia="Arial" w:hAnsi="Arial"/>
          <w:color w:val="252525"/>
          <w:sz w:val="22"/>
          <w:szCs w:val="22"/>
        </w:rPr>
        <w:t>Oprogramowanie stołu posiada funkcję tworzenia zakładek, która pozwala na zapamiętanie całej pracy, wszystkich ustawień i zmian, powiększeń, segmentacji, adnotacji i innych, które użytkownik wprowadził podczas pracy z przypadkiem, także tym dodanym przez użytkownika. Funkcja ta umożliwia późniejsze wznowienie pracy z obrazem lub zaprezentowanie obszaru dokładnie takiego, jak go zachowaliśmy w zapisanej zakładce. Odbywa się to poprzez naciśnięcie przycisku miniaturki reprezentującej daną zakładkę w menu programu.</w:t>
      </w:r>
    </w:p>
    <w:p w:rsidR="003D7F1C" w:rsidRPr="003D7F1C" w:rsidRDefault="003D7F1C" w:rsidP="003D7F1C">
      <w:pPr>
        <w:spacing w:line="381" w:lineRule="exact"/>
        <w:rPr>
          <w:rFonts w:ascii="Times New Roman" w:eastAsia="Times New Roman" w:hAnsi="Times New Roman"/>
          <w:sz w:val="22"/>
          <w:szCs w:val="22"/>
        </w:rPr>
      </w:pPr>
    </w:p>
    <w:p w:rsidR="003D7F1C" w:rsidRPr="003D7F1C" w:rsidRDefault="003D7F1C" w:rsidP="003D7F1C">
      <w:pPr>
        <w:spacing w:line="235" w:lineRule="auto"/>
        <w:ind w:left="60" w:right="46"/>
        <w:rPr>
          <w:rFonts w:ascii="Arial" w:eastAsia="Arial" w:hAnsi="Arial"/>
          <w:color w:val="252525"/>
          <w:sz w:val="22"/>
          <w:szCs w:val="22"/>
        </w:rPr>
      </w:pPr>
      <w:r w:rsidRPr="003D7F1C">
        <w:rPr>
          <w:rFonts w:ascii="Arial" w:eastAsia="Arial" w:hAnsi="Arial"/>
          <w:color w:val="252525"/>
          <w:sz w:val="22"/>
          <w:szCs w:val="22"/>
        </w:rPr>
        <w:t xml:space="preserve">Funkcja ustawiania w dowolnym miejscu źródła wirtualnego światła dokoła wizualizowanego w 3D badania pozwalająca na uwypuklanie </w:t>
      </w:r>
      <w:proofErr w:type="spellStart"/>
      <w:r w:rsidRPr="003D7F1C">
        <w:rPr>
          <w:rFonts w:ascii="Arial" w:eastAsia="Arial" w:hAnsi="Arial"/>
          <w:color w:val="252525"/>
          <w:sz w:val="22"/>
          <w:szCs w:val="22"/>
        </w:rPr>
        <w:t>rójwymiarowości</w:t>
      </w:r>
      <w:proofErr w:type="spellEnd"/>
      <w:r w:rsidRPr="003D7F1C">
        <w:rPr>
          <w:rFonts w:ascii="Arial" w:eastAsia="Arial" w:hAnsi="Arial"/>
          <w:color w:val="252525"/>
          <w:sz w:val="22"/>
          <w:szCs w:val="22"/>
        </w:rPr>
        <w:t xml:space="preserve"> struktur, uwidacznianiu geometrii struktur anatomicznych i generowanie cieni.</w:t>
      </w:r>
    </w:p>
    <w:p w:rsidR="003D7F1C" w:rsidRPr="003D7F1C" w:rsidRDefault="003D7F1C" w:rsidP="003D7F1C">
      <w:pPr>
        <w:spacing w:line="372" w:lineRule="exact"/>
        <w:rPr>
          <w:rFonts w:ascii="Times New Roman" w:eastAsia="Times New Roman" w:hAnsi="Times New Roman"/>
          <w:sz w:val="22"/>
          <w:szCs w:val="22"/>
        </w:rPr>
      </w:pPr>
    </w:p>
    <w:p w:rsidR="003D7F1C" w:rsidRPr="003D7F1C" w:rsidRDefault="003D7F1C" w:rsidP="003D7F1C">
      <w:pPr>
        <w:spacing w:line="239" w:lineRule="auto"/>
        <w:ind w:left="60" w:right="86"/>
        <w:rPr>
          <w:rFonts w:ascii="Arial" w:eastAsia="Arial" w:hAnsi="Arial"/>
          <w:color w:val="252525"/>
          <w:sz w:val="22"/>
          <w:szCs w:val="22"/>
        </w:rPr>
      </w:pPr>
      <w:r w:rsidRPr="003D7F1C">
        <w:rPr>
          <w:rFonts w:ascii="Arial" w:eastAsia="Arial" w:hAnsi="Arial"/>
          <w:color w:val="252525"/>
          <w:sz w:val="22"/>
          <w:szCs w:val="22"/>
        </w:rPr>
        <w:t>Oprogramowanie stołu umożliwia dodawanie etykiet do wizualizacji struktur anatomicznych, także do importowanych przez użytkownika badań, zarówno dla interfejsu 3D jak i stacji opisowej. Etykiety mają możliwość zmiany ich koloru i późniejszego trójwymiarowego przesuwania proporcjonalnie do przesuwanego obrazu ciała. Etykiety zostają zapamiętane dla dowolnego badania i nie wymagają ponownego tworzenia, ładowania czy edycji przy ponownym otwarciu badania w widoku 3D. Pojawiają się automatycznie przy kolejnym uruchomieniu tego samego badania.</w:t>
      </w:r>
    </w:p>
    <w:p w:rsidR="003D7F1C" w:rsidRPr="003D7F1C" w:rsidRDefault="003D7F1C" w:rsidP="003D7F1C">
      <w:pPr>
        <w:spacing w:line="374" w:lineRule="exact"/>
        <w:rPr>
          <w:rFonts w:ascii="Times New Roman" w:eastAsia="Times New Roman" w:hAnsi="Times New Roman"/>
          <w:sz w:val="22"/>
          <w:szCs w:val="22"/>
        </w:rPr>
      </w:pPr>
    </w:p>
    <w:p w:rsidR="003D7F1C" w:rsidRPr="003D7F1C" w:rsidRDefault="003D7F1C" w:rsidP="003D7F1C">
      <w:pPr>
        <w:spacing w:line="238" w:lineRule="auto"/>
        <w:ind w:left="60" w:right="46"/>
        <w:rPr>
          <w:rFonts w:ascii="Arial" w:eastAsia="Arial" w:hAnsi="Arial"/>
          <w:color w:val="FF0000"/>
          <w:sz w:val="22"/>
          <w:szCs w:val="22"/>
        </w:rPr>
      </w:pPr>
      <w:r w:rsidRPr="003D7F1C">
        <w:rPr>
          <w:rFonts w:ascii="Arial" w:eastAsia="Arial" w:hAnsi="Arial"/>
          <w:color w:val="FF0000"/>
          <w:sz w:val="22"/>
          <w:szCs w:val="22"/>
        </w:rPr>
        <w:t>Oprogramowanie stołu posiada w standardowym wyposażeniu oprogramowanie będące radiologiczną stacją opisową, zawierającą typowy zestaw standardowych narzędzi używanych przez radiologów, w tym obsługę mechanizmów listy roboczej (</w:t>
      </w:r>
      <w:proofErr w:type="spellStart"/>
      <w:r w:rsidRPr="003D7F1C">
        <w:rPr>
          <w:rFonts w:ascii="Arial" w:eastAsia="Arial" w:hAnsi="Arial"/>
          <w:color w:val="FF0000"/>
          <w:sz w:val="22"/>
          <w:szCs w:val="22"/>
        </w:rPr>
        <w:t>worklist</w:t>
      </w:r>
      <w:proofErr w:type="spellEnd"/>
      <w:r w:rsidRPr="003D7F1C">
        <w:rPr>
          <w:rFonts w:ascii="Arial" w:eastAsia="Arial" w:hAnsi="Arial"/>
          <w:color w:val="FF0000"/>
          <w:sz w:val="22"/>
          <w:szCs w:val="22"/>
        </w:rPr>
        <w:t xml:space="preserve">), identyfikatorów </w:t>
      </w:r>
      <w:proofErr w:type="spellStart"/>
      <w:r w:rsidRPr="003D7F1C">
        <w:rPr>
          <w:rFonts w:ascii="Arial" w:eastAsia="Arial" w:hAnsi="Arial"/>
          <w:color w:val="FF0000"/>
          <w:sz w:val="22"/>
          <w:szCs w:val="22"/>
        </w:rPr>
        <w:t>Patient</w:t>
      </w:r>
      <w:proofErr w:type="spellEnd"/>
      <w:r w:rsidRPr="003D7F1C">
        <w:rPr>
          <w:rFonts w:ascii="Arial" w:eastAsia="Arial" w:hAnsi="Arial"/>
          <w:color w:val="FF0000"/>
          <w:sz w:val="22"/>
          <w:szCs w:val="22"/>
        </w:rPr>
        <w:t xml:space="preserve"> ID oraz narzędzi przepływu pracy (</w:t>
      </w:r>
      <w:proofErr w:type="spellStart"/>
      <w:r w:rsidRPr="003D7F1C">
        <w:rPr>
          <w:rFonts w:ascii="Arial" w:eastAsia="Arial" w:hAnsi="Arial"/>
          <w:color w:val="FF0000"/>
          <w:sz w:val="22"/>
          <w:szCs w:val="22"/>
        </w:rPr>
        <w:t>Workflow</w:t>
      </w:r>
      <w:proofErr w:type="spellEnd"/>
      <w:r w:rsidRPr="003D7F1C">
        <w:rPr>
          <w:rFonts w:ascii="Arial" w:eastAsia="Arial" w:hAnsi="Arial"/>
          <w:color w:val="FF0000"/>
          <w:sz w:val="22"/>
          <w:szCs w:val="22"/>
        </w:rPr>
        <w:t>) dla obrazów DICOM.</w:t>
      </w:r>
    </w:p>
    <w:p w:rsidR="003D7F1C" w:rsidRPr="003D7F1C" w:rsidRDefault="003D7F1C" w:rsidP="003D7F1C">
      <w:pPr>
        <w:spacing w:line="371" w:lineRule="exact"/>
        <w:rPr>
          <w:rFonts w:ascii="Times New Roman" w:eastAsia="Times New Roman" w:hAnsi="Times New Roman"/>
          <w:sz w:val="22"/>
          <w:szCs w:val="22"/>
        </w:rPr>
      </w:pPr>
    </w:p>
    <w:p w:rsidR="003D7F1C" w:rsidRPr="003D7F1C" w:rsidRDefault="003D7F1C" w:rsidP="003D7F1C">
      <w:pPr>
        <w:spacing w:line="237" w:lineRule="auto"/>
        <w:ind w:left="60" w:right="86"/>
        <w:rPr>
          <w:rFonts w:ascii="Arial" w:eastAsia="Arial" w:hAnsi="Arial"/>
          <w:color w:val="252525"/>
          <w:sz w:val="22"/>
          <w:szCs w:val="22"/>
        </w:rPr>
      </w:pPr>
      <w:r w:rsidRPr="003D7F1C">
        <w:rPr>
          <w:rFonts w:ascii="Arial" w:eastAsia="Arial" w:hAnsi="Arial"/>
          <w:color w:val="252525"/>
          <w:sz w:val="22"/>
          <w:szCs w:val="22"/>
        </w:rPr>
        <w:t>Możliwy jest natychmiastowy pomiar odległości dla różnych wyświetlanych struktur anatomicznych w trybie widoku 3D za pomocą gestu palcami na ekranie dotykowym.</w:t>
      </w:r>
    </w:p>
    <w:p w:rsidR="003D7F1C" w:rsidRPr="003D7F1C" w:rsidRDefault="003D7F1C" w:rsidP="003D7F1C">
      <w:pPr>
        <w:spacing w:line="374" w:lineRule="exact"/>
        <w:rPr>
          <w:rFonts w:ascii="Times New Roman" w:eastAsia="Times New Roman" w:hAnsi="Times New Roman"/>
          <w:sz w:val="22"/>
          <w:szCs w:val="22"/>
        </w:rPr>
      </w:pPr>
    </w:p>
    <w:p w:rsidR="003D7F1C" w:rsidRPr="003D7F1C" w:rsidRDefault="003D7F1C" w:rsidP="003D7F1C">
      <w:pPr>
        <w:spacing w:line="237" w:lineRule="auto"/>
        <w:ind w:left="60" w:right="566"/>
        <w:rPr>
          <w:rFonts w:ascii="Arial" w:eastAsia="Arial" w:hAnsi="Arial"/>
          <w:color w:val="252525"/>
          <w:sz w:val="22"/>
          <w:szCs w:val="22"/>
        </w:rPr>
      </w:pPr>
      <w:r w:rsidRPr="003D7F1C">
        <w:rPr>
          <w:rFonts w:ascii="Arial" w:eastAsia="Arial" w:hAnsi="Arial"/>
          <w:color w:val="252525"/>
          <w:sz w:val="22"/>
          <w:szCs w:val="22"/>
        </w:rPr>
        <w:t>Oprogramowanie posiada ruchome przyciski narzędzi menu głównego trybu 3D. Przy pomocy prostych gestów palcami mogą sobie je przekazywać osoby zgromadzone wokół stołu.</w:t>
      </w:r>
    </w:p>
    <w:p w:rsidR="003D7F1C" w:rsidRPr="003D7F1C" w:rsidRDefault="003D7F1C" w:rsidP="003D7F1C">
      <w:pPr>
        <w:spacing w:line="372" w:lineRule="exact"/>
        <w:rPr>
          <w:rFonts w:ascii="Times New Roman" w:eastAsia="Times New Roman" w:hAnsi="Times New Roman"/>
          <w:sz w:val="22"/>
          <w:szCs w:val="22"/>
        </w:rPr>
      </w:pPr>
    </w:p>
    <w:p w:rsidR="003D7F1C" w:rsidRPr="003D7F1C" w:rsidRDefault="003D7F1C" w:rsidP="003D7F1C">
      <w:pPr>
        <w:spacing w:line="236" w:lineRule="auto"/>
        <w:ind w:left="60" w:right="366"/>
        <w:rPr>
          <w:rFonts w:ascii="Arial" w:eastAsia="Arial" w:hAnsi="Arial"/>
          <w:color w:val="252525"/>
          <w:sz w:val="22"/>
          <w:szCs w:val="22"/>
        </w:rPr>
      </w:pPr>
      <w:r w:rsidRPr="003D7F1C">
        <w:rPr>
          <w:rFonts w:ascii="Arial" w:eastAsia="Arial" w:hAnsi="Arial"/>
          <w:color w:val="252525"/>
          <w:sz w:val="22"/>
          <w:szCs w:val="22"/>
        </w:rPr>
        <w:t>Możliwość obrotu obrazu we wszystkich osiach, możliwość przesunięcia obrazu, powiększenia oraz dowolnego cięcia wybranego obszaru (wirtualny skalpel).</w:t>
      </w:r>
    </w:p>
    <w:p w:rsidR="003D7F1C" w:rsidRPr="003D7F1C" w:rsidRDefault="003D7F1C" w:rsidP="003D7F1C">
      <w:pPr>
        <w:spacing w:line="375" w:lineRule="exact"/>
        <w:rPr>
          <w:rFonts w:ascii="Times New Roman" w:eastAsia="Times New Roman" w:hAnsi="Times New Roman"/>
          <w:sz w:val="22"/>
          <w:szCs w:val="22"/>
        </w:rPr>
      </w:pPr>
    </w:p>
    <w:p w:rsidR="003D7F1C" w:rsidRPr="003D7F1C" w:rsidRDefault="003D7F1C" w:rsidP="003D7F1C">
      <w:pPr>
        <w:spacing w:line="249" w:lineRule="auto"/>
        <w:ind w:left="60" w:right="306"/>
        <w:rPr>
          <w:rFonts w:ascii="Arial" w:eastAsia="Arial" w:hAnsi="Arial"/>
          <w:color w:val="252525"/>
          <w:sz w:val="22"/>
          <w:szCs w:val="22"/>
        </w:rPr>
      </w:pPr>
      <w:r w:rsidRPr="003D7F1C">
        <w:rPr>
          <w:rFonts w:ascii="Arial" w:eastAsia="Arial" w:hAnsi="Arial"/>
          <w:color w:val="252525"/>
          <w:sz w:val="22"/>
          <w:szCs w:val="22"/>
        </w:rPr>
        <w:t xml:space="preserve">Oprogramowanie stołu posiada funkcję </w:t>
      </w:r>
      <w:proofErr w:type="spellStart"/>
      <w:r w:rsidRPr="003D7F1C">
        <w:rPr>
          <w:rFonts w:ascii="Arial" w:eastAsia="Arial" w:hAnsi="Arial"/>
          <w:color w:val="252525"/>
          <w:sz w:val="22"/>
          <w:szCs w:val="22"/>
        </w:rPr>
        <w:t>anonimizacji</w:t>
      </w:r>
      <w:proofErr w:type="spellEnd"/>
      <w:r w:rsidRPr="003D7F1C">
        <w:rPr>
          <w:rFonts w:ascii="Arial" w:eastAsia="Arial" w:hAnsi="Arial"/>
          <w:color w:val="252525"/>
          <w:sz w:val="22"/>
          <w:szCs w:val="22"/>
        </w:rPr>
        <w:t xml:space="preserve"> pozwalającą na usuwanie danych personalnych, automatyczne rozpoznawanie i zamazywanie twarzy, tatuaży oraz innych danych z plików DICOM, które mogłyby umożliwić identyfikację personalną podczas pracy z obrazami.</w:t>
      </w:r>
    </w:p>
    <w:p w:rsidR="003D7F1C" w:rsidRPr="003D7F1C" w:rsidRDefault="003D7F1C" w:rsidP="003D7F1C">
      <w:pPr>
        <w:spacing w:line="361" w:lineRule="exact"/>
        <w:rPr>
          <w:rFonts w:ascii="Times New Roman" w:eastAsia="Times New Roman" w:hAnsi="Times New Roman"/>
          <w:sz w:val="22"/>
          <w:szCs w:val="22"/>
        </w:rPr>
      </w:pPr>
    </w:p>
    <w:p w:rsidR="003D7F1C" w:rsidRPr="003D7F1C" w:rsidRDefault="003D7F1C" w:rsidP="003D7F1C">
      <w:pPr>
        <w:spacing w:line="236" w:lineRule="auto"/>
        <w:ind w:left="60" w:right="426"/>
        <w:rPr>
          <w:rFonts w:ascii="Arial" w:eastAsia="Arial" w:hAnsi="Arial"/>
          <w:color w:val="252525"/>
          <w:sz w:val="22"/>
          <w:szCs w:val="22"/>
        </w:rPr>
      </w:pPr>
      <w:r w:rsidRPr="003D7F1C">
        <w:rPr>
          <w:rFonts w:ascii="Arial" w:eastAsia="Arial" w:hAnsi="Arial"/>
          <w:color w:val="252525"/>
          <w:sz w:val="22"/>
          <w:szCs w:val="22"/>
        </w:rPr>
        <w:t>Oprogramowanie zawiera także model anatomiczny człowieka do nauki anatomii ogólnej.</w:t>
      </w:r>
    </w:p>
    <w:p w:rsidR="003D7F1C" w:rsidRPr="003D7F1C" w:rsidRDefault="003D7F1C" w:rsidP="003D7F1C">
      <w:pPr>
        <w:spacing w:line="371" w:lineRule="exact"/>
        <w:rPr>
          <w:rFonts w:ascii="Times New Roman" w:eastAsia="Times New Roman" w:hAnsi="Times New Roman"/>
          <w:sz w:val="22"/>
          <w:szCs w:val="22"/>
        </w:rPr>
      </w:pPr>
    </w:p>
    <w:p w:rsidR="003D7F1C" w:rsidRPr="003D7F1C" w:rsidRDefault="003D7F1C" w:rsidP="003D7F1C">
      <w:pPr>
        <w:spacing w:line="235" w:lineRule="auto"/>
        <w:ind w:left="60" w:right="86"/>
        <w:rPr>
          <w:rFonts w:ascii="Arial" w:eastAsia="Arial" w:hAnsi="Arial"/>
          <w:color w:val="252525"/>
          <w:sz w:val="22"/>
          <w:szCs w:val="22"/>
        </w:rPr>
      </w:pPr>
      <w:r w:rsidRPr="003D7F1C">
        <w:rPr>
          <w:rFonts w:ascii="Arial" w:eastAsia="Arial" w:hAnsi="Arial"/>
          <w:color w:val="252525"/>
          <w:sz w:val="22"/>
          <w:szCs w:val="22"/>
        </w:rPr>
        <w:t>Biblioteka urządzenia zawiera szczegółowe obrazy anatomiczne różnych struktur anatomicznych umożliwiające dydaktykę na kierunkach medycznych.</w:t>
      </w:r>
    </w:p>
    <w:p w:rsidR="003D7F1C" w:rsidRPr="003D7F1C" w:rsidRDefault="003D7F1C">
      <w:pPr>
        <w:rPr>
          <w:sz w:val="22"/>
          <w:szCs w:val="22"/>
        </w:rPr>
      </w:pPr>
    </w:p>
    <w:sectPr w:rsidR="003D7F1C" w:rsidRPr="003D7F1C">
      <w:pgSz w:w="11900" w:h="16838"/>
      <w:pgMar w:top="1440" w:right="1440" w:bottom="1440" w:left="1420" w:header="0" w:footer="0" w:gutter="0"/>
      <w:cols w:space="0" w:equalWidth="0">
        <w:col w:w="904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08"/>
    <w:rsid w:val="00284C08"/>
    <w:rsid w:val="003D7F1C"/>
    <w:rsid w:val="00767B77"/>
    <w:rsid w:val="00AA70D8"/>
    <w:rsid w:val="00CE162C"/>
    <w:rsid w:val="00E351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6831"/>
  <w15:chartTrackingRefBased/>
  <w15:docId w15:val="{0B3920C8-05C7-4713-B397-033F455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84C08"/>
    <w:rPr>
      <w:rFonts w:cs="Arial"/>
      <w:lang w:eastAsia="pl-PL"/>
    </w:rPr>
  </w:style>
  <w:style w:type="paragraph" w:styleId="Nagwek1">
    <w:name w:val="heading 1"/>
    <w:basedOn w:val="Normalny"/>
    <w:next w:val="Normalny"/>
    <w:link w:val="Nagwek1Znak"/>
    <w:qFormat/>
    <w:rsid w:val="00767B77"/>
    <w:pPr>
      <w:keepNext/>
      <w:outlineLvl w:val="0"/>
    </w:pPr>
    <w:rPr>
      <w:rFonts w:ascii="Times New Roman" w:eastAsia="Times New Roman" w:hAnsi="Times New Roman" w:cs="Times New Roman"/>
      <w:sz w:val="24"/>
    </w:rPr>
  </w:style>
  <w:style w:type="paragraph" w:styleId="Nagwek2">
    <w:name w:val="heading 2"/>
    <w:basedOn w:val="Normalny"/>
    <w:next w:val="Normalny"/>
    <w:link w:val="Nagwek2Znak"/>
    <w:qFormat/>
    <w:rsid w:val="00767B77"/>
    <w:pPr>
      <w:keepNext/>
      <w:jc w:val="center"/>
      <w:outlineLvl w:val="1"/>
    </w:pPr>
    <w:rPr>
      <w:rFonts w:ascii="Times New Roman" w:eastAsia="Times New Roman"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67B77"/>
    <w:rPr>
      <w:rFonts w:ascii="Times New Roman" w:eastAsia="Times New Roman" w:hAnsi="Times New Roman"/>
      <w:sz w:val="24"/>
      <w:lang w:eastAsia="pl-PL"/>
    </w:rPr>
  </w:style>
  <w:style w:type="character" w:customStyle="1" w:styleId="Nagwek2Znak">
    <w:name w:val="Nagłówek 2 Znak"/>
    <w:link w:val="Nagwek2"/>
    <w:rsid w:val="00767B77"/>
    <w:rPr>
      <w:rFonts w:ascii="Times New Roman" w:eastAsia="Times New Roman" w:hAnsi="Times New Roman"/>
      <w:sz w:val="24"/>
      <w:lang w:eastAsia="pl-PL"/>
    </w:rPr>
  </w:style>
  <w:style w:type="table" w:customStyle="1" w:styleId="TableNormal">
    <w:name w:val="Table Normal"/>
    <w:uiPriority w:val="2"/>
    <w:semiHidden/>
    <w:unhideWhenUsed/>
    <w:qFormat/>
    <w:rsid w:val="00284C08"/>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84C08"/>
    <w:pPr>
      <w:widowControl w:val="0"/>
      <w:autoSpaceDE w:val="0"/>
      <w:autoSpaceDN w:val="0"/>
    </w:pPr>
    <w:rPr>
      <w:rFonts w:ascii="Carlito" w:eastAsia="Carlito" w:hAnsi="Carlito" w:cs="Carlito"/>
      <w:b/>
      <w:bCs/>
      <w:sz w:val="22"/>
      <w:szCs w:val="22"/>
      <w:u w:val="single" w:color="000000"/>
      <w:lang w:eastAsia="en-US"/>
    </w:rPr>
  </w:style>
  <w:style w:type="character" w:customStyle="1" w:styleId="TekstpodstawowyZnak">
    <w:name w:val="Tekst podstawowy Znak"/>
    <w:basedOn w:val="Domylnaczcionkaakapitu"/>
    <w:link w:val="Tekstpodstawowy"/>
    <w:uiPriority w:val="1"/>
    <w:rsid w:val="00284C08"/>
    <w:rPr>
      <w:rFonts w:ascii="Carlito" w:eastAsia="Carlito" w:hAnsi="Carlito" w:cs="Carlito"/>
      <w:b/>
      <w:bCs/>
      <w:sz w:val="22"/>
      <w:szCs w:val="22"/>
      <w:u w:val="single" w:color="000000"/>
    </w:rPr>
  </w:style>
  <w:style w:type="paragraph" w:customStyle="1" w:styleId="TableParagraph">
    <w:name w:val="Table Paragraph"/>
    <w:basedOn w:val="Normalny"/>
    <w:uiPriority w:val="1"/>
    <w:qFormat/>
    <w:rsid w:val="00284C08"/>
    <w:pPr>
      <w:widowControl w:val="0"/>
      <w:autoSpaceDE w:val="0"/>
      <w:autoSpaceDN w:val="0"/>
      <w:spacing w:line="272" w:lineRule="exact"/>
      <w:ind w:left="71"/>
    </w:pPr>
    <w:rPr>
      <w:rFonts w:ascii="Carlito" w:eastAsia="Carlito" w:hAnsi="Carlito" w:cs="Carlito"/>
      <w:sz w:val="22"/>
      <w:szCs w:val="22"/>
      <w:lang w:eastAsia="en-US"/>
    </w:rPr>
  </w:style>
  <w:style w:type="paragraph" w:styleId="Tekstdymka">
    <w:name w:val="Balloon Text"/>
    <w:basedOn w:val="Normalny"/>
    <w:link w:val="TekstdymkaZnak"/>
    <w:uiPriority w:val="99"/>
    <w:semiHidden/>
    <w:unhideWhenUsed/>
    <w:rsid w:val="00E3515A"/>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515A"/>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1495</Words>
  <Characters>8972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Tyburczy (asiatyburczy)</dc:creator>
  <cp:keywords/>
  <dc:description/>
  <cp:lastModifiedBy>Joanna Tyburczy (asiatyburczy)</cp:lastModifiedBy>
  <cp:revision>3</cp:revision>
  <cp:lastPrinted>2023-12-12T08:33:00Z</cp:lastPrinted>
  <dcterms:created xsi:type="dcterms:W3CDTF">2023-12-12T07:17:00Z</dcterms:created>
  <dcterms:modified xsi:type="dcterms:W3CDTF">2023-12-12T08:33:00Z</dcterms:modified>
</cp:coreProperties>
</file>