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247A7E59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313E75">
        <w:rPr>
          <w:rFonts w:ascii="Times New Roman" w:hAnsi="Times New Roman"/>
          <w:b/>
        </w:rPr>
        <w:t xml:space="preserve"> </w:t>
      </w:r>
      <w:r w:rsidR="00313E75" w:rsidRPr="00313E75">
        <w:rPr>
          <w:rFonts w:ascii="Times New Roman" w:hAnsi="Times New Roman"/>
          <w:b/>
          <w:color w:val="00B050"/>
        </w:rPr>
        <w:t>nabór 202</w:t>
      </w:r>
      <w:r w:rsidR="002C36F7">
        <w:rPr>
          <w:rFonts w:ascii="Times New Roman" w:hAnsi="Times New Roman"/>
          <w:b/>
          <w:color w:val="00B050"/>
        </w:rPr>
        <w:t>4</w:t>
      </w:r>
      <w:r w:rsidR="00313E75" w:rsidRPr="00313E75">
        <w:rPr>
          <w:rFonts w:ascii="Times New Roman" w:hAnsi="Times New Roman"/>
          <w:b/>
          <w:color w:val="00B050"/>
        </w:rPr>
        <w:t>/202</w:t>
      </w:r>
      <w:r w:rsidR="002C36F7">
        <w:rPr>
          <w:rFonts w:ascii="Times New Roman" w:hAnsi="Times New Roman"/>
          <w:b/>
          <w:color w:val="00B050"/>
        </w:rPr>
        <w:t>5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7A19FF">
        <w:tc>
          <w:tcPr>
            <w:tcW w:w="7508" w:type="dxa"/>
            <w:shd w:val="clear" w:color="auto" w:fill="FFFFFF"/>
          </w:tcPr>
          <w:p w14:paraId="4FBD6A57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48D682CE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55706" w:rsidRPr="00FF0382" w14:paraId="4C83FFF1" w14:textId="77777777" w:rsidTr="007A19FF">
        <w:tc>
          <w:tcPr>
            <w:tcW w:w="7508" w:type="dxa"/>
            <w:shd w:val="clear" w:color="auto" w:fill="FFFFFF"/>
          </w:tcPr>
          <w:p w14:paraId="0205171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proofErr w:type="gramStart"/>
            <w:r w:rsidRPr="004D6D95">
              <w:rPr>
                <w:rFonts w:ascii="Times New Roman" w:hAnsi="Times New Roman"/>
                <w:b/>
              </w:rPr>
              <w:t>Kierunek</w:t>
            </w:r>
            <w:proofErr w:type="gramEnd"/>
            <w:r w:rsidRPr="004D6D95">
              <w:rPr>
                <w:rFonts w:ascii="Times New Roman" w:hAnsi="Times New Roman"/>
                <w:b/>
              </w:rPr>
              <w:t xml:space="preserve"> na którym są prowadzone studia:</w:t>
            </w:r>
          </w:p>
          <w:p w14:paraId="1852C271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</w:t>
            </w:r>
            <w:proofErr w:type="gramStart"/>
            <w:r w:rsidRPr="007851A8">
              <w:rPr>
                <w:rFonts w:ascii="Times New Roman" w:hAnsi="Times New Roman"/>
                <w:i/>
                <w:sz w:val="20"/>
                <w:szCs w:val="20"/>
              </w:rPr>
              <w:t>studiów  a</w:t>
            </w:r>
            <w:proofErr w:type="gramEnd"/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 zwłaszcza do zakładanych efektów uczenia się) </w:t>
            </w:r>
          </w:p>
        </w:tc>
        <w:tc>
          <w:tcPr>
            <w:tcW w:w="7371" w:type="dxa"/>
          </w:tcPr>
          <w:p w14:paraId="39FA25AC" w14:textId="0FEC8853" w:rsidR="00055706" w:rsidRPr="002A4641" w:rsidRDefault="002A4641" w:rsidP="002A46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Położnictwo</w:t>
            </w:r>
          </w:p>
        </w:tc>
      </w:tr>
      <w:tr w:rsidR="00055706" w:rsidRPr="00FF0382" w14:paraId="553E8AB9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308ABB41" w14:textId="0DC98602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055706" w:rsidRPr="00FF0382" w14:paraId="42C8B36F" w14:textId="77777777" w:rsidTr="007A19FF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570A576C" w14:textId="5750B2F3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P7</w:t>
            </w:r>
          </w:p>
        </w:tc>
      </w:tr>
      <w:tr w:rsidR="00055706" w:rsidRPr="00FF0382" w14:paraId="02D25DEF" w14:textId="77777777" w:rsidTr="007A19FF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280C818A" w14:textId="23C34275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1CBC5099" w14:textId="77777777" w:rsidTr="007A19FF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72616067" w14:textId="36FF1CA5" w:rsidR="002A4641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42FC147E" w14:textId="77777777" w:rsidTr="007A19FF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6CEA24FD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4</w:t>
            </w:r>
          </w:p>
        </w:tc>
      </w:tr>
      <w:tr w:rsidR="00055706" w:rsidRPr="00FF0382" w14:paraId="5329612F" w14:textId="77777777" w:rsidTr="007A19FF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4A4BB229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120</w:t>
            </w:r>
          </w:p>
        </w:tc>
      </w:tr>
      <w:tr w:rsidR="00055706" w:rsidRPr="00FF0382" w14:paraId="57BF7FF3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38D67C89" w:rsidR="00055706" w:rsidRPr="00FF0382" w:rsidRDefault="008E442B" w:rsidP="00825979">
            <w:pPr>
              <w:spacing w:after="0" w:line="360" w:lineRule="auto"/>
              <w:rPr>
                <w:rFonts w:ascii="Times New Roman" w:hAnsi="Times New Roman"/>
              </w:rPr>
            </w:pPr>
            <w:r w:rsidRPr="00940EC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00 </w:t>
            </w:r>
            <w:r w:rsidRPr="00A13EBF">
              <w:rPr>
                <w:rFonts w:ascii="Times New Roman" w:hAnsi="Times New Roman"/>
                <w:b/>
              </w:rPr>
              <w:t>+</w:t>
            </w:r>
            <w:r w:rsidR="00825979">
              <w:rPr>
                <w:rFonts w:ascii="Times New Roman" w:hAnsi="Times New Roman"/>
                <w:b/>
              </w:rPr>
              <w:t xml:space="preserve"> 12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14083B16" w:rsidR="001356B8" w:rsidRPr="00C6668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>I</w:t>
      </w:r>
      <w:r>
        <w:rPr>
          <w:rFonts w:ascii="Times New Roman" w:hAnsi="Times New Roman"/>
          <w:sz w:val="18"/>
          <w:szCs w:val="18"/>
        </w:rPr>
        <w:t>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1356B8" w:rsidRPr="00C66680" w14:paraId="295EDFBE" w14:textId="77777777" w:rsidTr="00006A67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</w:tcPr>
          <w:p w14:paraId="490B05F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  <w:p w14:paraId="41C31437" w14:textId="623E32DB" w:rsidR="00C51405" w:rsidRPr="00C66680" w:rsidRDefault="00C51405" w:rsidP="00C51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1356B8" w:rsidRPr="00C66680" w14:paraId="002E8AFB" w14:textId="77777777" w:rsidTr="00006A67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4176CDE8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  III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67629F5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  IV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6B8" w:rsidRPr="00C66680" w14:paraId="2BD0CD9C" w14:textId="77777777" w:rsidTr="00006A67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06EC55F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20471F89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5EA98C20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064EF811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1E8F473F" w14:textId="62EC62CB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84" w:type="dxa"/>
            <w:vMerge/>
          </w:tcPr>
          <w:p w14:paraId="7A7313F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1E57" w:rsidRPr="00C66680" w14:paraId="560F5943" w14:textId="77777777" w:rsidTr="00006A67">
        <w:tc>
          <w:tcPr>
            <w:tcW w:w="1384" w:type="dxa"/>
            <w:vMerge w:val="restart"/>
          </w:tcPr>
          <w:p w14:paraId="046C910C" w14:textId="68607204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Nauki społeczne i humanistyczne</w:t>
            </w:r>
          </w:p>
        </w:tc>
        <w:tc>
          <w:tcPr>
            <w:tcW w:w="2297" w:type="dxa"/>
          </w:tcPr>
          <w:p w14:paraId="540535C0" w14:textId="338BABE2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Dydaktyka medyczna (P)</w:t>
            </w:r>
          </w:p>
        </w:tc>
        <w:tc>
          <w:tcPr>
            <w:tcW w:w="1559" w:type="dxa"/>
          </w:tcPr>
          <w:p w14:paraId="40E148C0" w14:textId="77777777" w:rsidR="00C21E57" w:rsidRPr="00BC203A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03A">
              <w:rPr>
                <w:rFonts w:ascii="Times New Roman" w:hAnsi="Times New Roman"/>
                <w:sz w:val="18"/>
                <w:szCs w:val="18"/>
              </w:rPr>
              <w:t>Dr A. Gałęska-Śliwka</w:t>
            </w:r>
          </w:p>
          <w:p w14:paraId="66EBF006" w14:textId="52D6DC20" w:rsidR="00C21E57" w:rsidRPr="00BC203A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03A">
              <w:rPr>
                <w:rFonts w:ascii="Times New Roman" w:hAnsi="Times New Roman"/>
                <w:sz w:val="18"/>
                <w:szCs w:val="18"/>
              </w:rPr>
              <w:t>K. Prawa i Polityki Zdrowotnej</w:t>
            </w:r>
          </w:p>
        </w:tc>
        <w:tc>
          <w:tcPr>
            <w:tcW w:w="1134" w:type="dxa"/>
          </w:tcPr>
          <w:p w14:paraId="4704FF80" w14:textId="77777777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1800-PO2-NSDM-S2</w:t>
            </w:r>
          </w:p>
          <w:p w14:paraId="0463F7E4" w14:textId="25CAAA11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1800-PO2-NSDM-N2</w:t>
            </w:r>
          </w:p>
        </w:tc>
        <w:tc>
          <w:tcPr>
            <w:tcW w:w="851" w:type="dxa"/>
          </w:tcPr>
          <w:p w14:paraId="0A2993EA" w14:textId="51B65A3A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781C2051" w14:textId="4301E82C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44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A10B8FC" w14:textId="6D280749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959B9A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C7F26AE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4FBC2D7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5BB05389" w:rsidR="00C21E57" w:rsidRPr="00515B1E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063809D6" w14:textId="77777777" w:rsidR="00C21E57" w:rsidRPr="00515B1E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E0DE4" w14:textId="1681A143" w:rsidR="00C21E57" w:rsidRPr="00515B1E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17C7B1AE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2F82F7C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06144FCD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III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BE3C79" w14:textId="4C1FFED7" w:rsidR="00C21E57" w:rsidRPr="00515B1E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806780" w14:textId="0E22A7BB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C21E57" w:rsidRPr="00C66680" w14:paraId="6016FE29" w14:textId="77777777" w:rsidTr="00006A67">
        <w:tc>
          <w:tcPr>
            <w:tcW w:w="1384" w:type="dxa"/>
            <w:vMerge/>
          </w:tcPr>
          <w:p w14:paraId="25E04F49" w14:textId="54461163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7492466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  <w:p w14:paraId="294E653C" w14:textId="1BFD80F6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E6DBD" w14:textId="23E286A3" w:rsidR="00C21E57" w:rsidRPr="00BC203A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03A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</w:tcPr>
          <w:p w14:paraId="5614B550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7CAD1A" w14:textId="40C41EFA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5245543E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FD6B61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0D345E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9EC29A" w14:textId="3EE5450C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99C8096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A6FDA4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3907FD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F457E5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98984A" w14:textId="7C96AA3C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23DC7" w:rsidRPr="00C66680" w14:paraId="341FBDEA" w14:textId="77777777" w:rsidTr="000344C1">
        <w:tc>
          <w:tcPr>
            <w:tcW w:w="1384" w:type="dxa"/>
          </w:tcPr>
          <w:p w14:paraId="6D215C55" w14:textId="70512E5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63439E60" w14:textId="039041C7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FARMAKOLOGIA I ORDYNOWANIE PRODUKTÓW LECZNICZYCH</w:t>
            </w:r>
          </w:p>
        </w:tc>
      </w:tr>
      <w:tr w:rsidR="00C21E57" w:rsidRPr="00C66680" w14:paraId="17C807AA" w14:textId="77777777" w:rsidTr="00006A67">
        <w:tc>
          <w:tcPr>
            <w:tcW w:w="1384" w:type="dxa"/>
            <w:vMerge w:val="restart"/>
          </w:tcPr>
          <w:p w14:paraId="40C58935" w14:textId="33B2E03C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Zaawansowana praktyka położnicza</w:t>
            </w:r>
          </w:p>
        </w:tc>
        <w:tc>
          <w:tcPr>
            <w:tcW w:w="2297" w:type="dxa"/>
          </w:tcPr>
          <w:p w14:paraId="752D8FDD" w14:textId="7B33A69B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Farmakologia kliniczna</w:t>
            </w:r>
          </w:p>
        </w:tc>
        <w:tc>
          <w:tcPr>
            <w:tcW w:w="1559" w:type="dxa"/>
          </w:tcPr>
          <w:p w14:paraId="1A3A5FBF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  <w:p w14:paraId="6FF51AC7" w14:textId="4C77DF3A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Kardiologii i Farmakologii Klinicznej</w:t>
            </w:r>
          </w:p>
        </w:tc>
        <w:tc>
          <w:tcPr>
            <w:tcW w:w="1134" w:type="dxa"/>
          </w:tcPr>
          <w:p w14:paraId="77ADF22C" w14:textId="77777777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1800-PO2-FPL-S2</w:t>
            </w:r>
          </w:p>
          <w:p w14:paraId="29112A1F" w14:textId="67306F2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1800-PO2-FPL-N2</w:t>
            </w:r>
          </w:p>
        </w:tc>
        <w:tc>
          <w:tcPr>
            <w:tcW w:w="851" w:type="dxa"/>
          </w:tcPr>
          <w:p w14:paraId="3BF0EE89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A2B54">
              <w:rPr>
                <w:rFonts w:ascii="Times New Roman" w:hAnsi="Times New Roman"/>
                <w:strike/>
                <w:sz w:val="18"/>
                <w:szCs w:val="18"/>
              </w:rPr>
              <w:t>3</w:t>
            </w:r>
          </w:p>
          <w:p w14:paraId="1289BB69" w14:textId="24FBCB53" w:rsidR="00C21E57" w:rsidRPr="00DA2B54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8E75DF2" w14:textId="19EDBEE4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6F0BEC98" w14:textId="50C0EE58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78081B3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02F530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4F80B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10ED24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A0C008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F3E5FF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1C8004" w14:textId="258824B9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Zaliczenie z oceną </w:t>
            </w:r>
          </w:p>
          <w:p w14:paraId="539BB6FE" w14:textId="1068B573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1E57" w:rsidRPr="00C66680" w14:paraId="26685FB8" w14:textId="77777777" w:rsidTr="00006A67">
        <w:tc>
          <w:tcPr>
            <w:tcW w:w="1384" w:type="dxa"/>
            <w:vMerge/>
          </w:tcPr>
          <w:p w14:paraId="73673DE3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BE1D1B" w14:textId="5B11D6BC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Ordynowanie produktów leczniczych</w:t>
            </w:r>
          </w:p>
        </w:tc>
        <w:tc>
          <w:tcPr>
            <w:tcW w:w="1559" w:type="dxa"/>
          </w:tcPr>
          <w:p w14:paraId="2DBBA0CB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  <w:p w14:paraId="4A6F8786" w14:textId="121454BB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Gastrologii i Zaburzeń Odżywiania</w:t>
            </w:r>
          </w:p>
        </w:tc>
        <w:tc>
          <w:tcPr>
            <w:tcW w:w="1134" w:type="dxa"/>
          </w:tcPr>
          <w:p w14:paraId="1841FAF6" w14:textId="77777777" w:rsidR="00C21E57" w:rsidRPr="00515B1E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1800-PO2-ZOFPL-S2</w:t>
            </w:r>
          </w:p>
          <w:p w14:paraId="33AEFD0B" w14:textId="36456072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1800-PO2-ZOFPL-N2</w:t>
            </w:r>
          </w:p>
        </w:tc>
        <w:tc>
          <w:tcPr>
            <w:tcW w:w="851" w:type="dxa"/>
          </w:tcPr>
          <w:p w14:paraId="5B2E4EE9" w14:textId="493EE355" w:rsidR="00C21E57" w:rsidRPr="00920C23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0C2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1A96182A" w14:textId="0A36B9F9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29BCBB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A119F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2E9BC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8DBD7F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B6FB3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E91991" w14:textId="4A628EEE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D86AD1C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BF86C" w14:textId="56287A6A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A65F444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58B4E9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05B31A" w14:textId="77777777" w:rsidR="00C21E57" w:rsidRPr="00515B1E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21312D" w14:textId="21B4BA5F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C21E57" w:rsidRPr="00C66680" w14:paraId="3D505CE0" w14:textId="77777777" w:rsidTr="000344C1">
        <w:tc>
          <w:tcPr>
            <w:tcW w:w="1384" w:type="dxa"/>
            <w:vMerge/>
          </w:tcPr>
          <w:p w14:paraId="6FDAD2FB" w14:textId="77777777" w:rsidR="00C21E57" w:rsidRPr="00C66680" w:rsidRDefault="00C21E5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EE048A9" w14:textId="1EC529EA" w:rsidR="00C21E57" w:rsidRPr="000344C1" w:rsidRDefault="00C21E5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OPIEKA SPECJALISTYCZNA NAD KOBIETĄ I JEJ RODZINĄ W UJĘCIU INTERDYSCYPLINARNYM</w:t>
            </w:r>
          </w:p>
        </w:tc>
      </w:tr>
      <w:tr w:rsidR="00C21E57" w:rsidRPr="00C66680" w14:paraId="7D074A1B" w14:textId="77777777" w:rsidTr="00006A67">
        <w:tc>
          <w:tcPr>
            <w:tcW w:w="1384" w:type="dxa"/>
            <w:vMerge/>
          </w:tcPr>
          <w:p w14:paraId="2BD450F1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31FA48" w14:textId="295CD5BA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neurologiczna nad kobietą w różnych okresach jej życia (P)</w:t>
            </w:r>
          </w:p>
        </w:tc>
        <w:tc>
          <w:tcPr>
            <w:tcW w:w="1559" w:type="dxa"/>
          </w:tcPr>
          <w:p w14:paraId="6B06B251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M. Szewczyk</w:t>
            </w:r>
          </w:p>
          <w:p w14:paraId="175B4FA3" w14:textId="7AF3BE1D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Pielęgniarstwa Zabiegowego</w:t>
            </w:r>
          </w:p>
        </w:tc>
        <w:tc>
          <w:tcPr>
            <w:tcW w:w="1134" w:type="dxa"/>
          </w:tcPr>
          <w:p w14:paraId="0D572574" w14:textId="77777777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1800-PO2-OSZN-S2</w:t>
            </w:r>
          </w:p>
          <w:p w14:paraId="250ACB86" w14:textId="63447D79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1800-PO2-OSZN-N2</w:t>
            </w:r>
          </w:p>
        </w:tc>
        <w:tc>
          <w:tcPr>
            <w:tcW w:w="851" w:type="dxa"/>
          </w:tcPr>
          <w:p w14:paraId="2A2EAD12" w14:textId="558E7CD9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BB259C3" w14:textId="56586E44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42A7FF4" w14:textId="198B13F4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D7BA5FB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B6F12" w14:textId="078924AD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3500B3B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FA894E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7266C8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DDBA6F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45FB81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CE7323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23AF14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04FEE" w14:textId="4A05F773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21E57" w:rsidRPr="00C66680" w14:paraId="210031AB" w14:textId="77777777" w:rsidTr="00006A67">
        <w:tc>
          <w:tcPr>
            <w:tcW w:w="1384" w:type="dxa"/>
            <w:vMerge/>
          </w:tcPr>
          <w:p w14:paraId="1BB2D630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6CFA3F7" w14:textId="0ED0F94E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w ginekologii onkologicznej (P)</w:t>
            </w:r>
          </w:p>
        </w:tc>
        <w:tc>
          <w:tcPr>
            <w:tcW w:w="1559" w:type="dxa"/>
          </w:tcPr>
          <w:p w14:paraId="73D165EE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56D1FADE" w14:textId="43403DFE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5E5CF8FA" w14:textId="77777777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1800-PO2-OSOG-S2</w:t>
            </w:r>
          </w:p>
          <w:p w14:paraId="50920312" w14:textId="2FC877F2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1800-PO2-OSOG-N2</w:t>
            </w:r>
          </w:p>
        </w:tc>
        <w:tc>
          <w:tcPr>
            <w:tcW w:w="851" w:type="dxa"/>
          </w:tcPr>
          <w:p w14:paraId="0C8C9D03" w14:textId="75CEEF8B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14:paraId="09703CE8" w14:textId="105775BC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31DD4854" w14:textId="573E94D5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12C9343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A3586" w14:textId="16E082B4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6843AC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CEFFA9" w14:textId="3E02E644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532F8C6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7E7980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81ED6" w14:textId="5E7E48EE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93AA78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FF9650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630F0" w14:textId="42DDEFA0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21E57" w:rsidRPr="00C66680" w14:paraId="0ACD7A52" w14:textId="77777777" w:rsidTr="00006A67">
        <w:tc>
          <w:tcPr>
            <w:tcW w:w="1384" w:type="dxa"/>
            <w:vMerge/>
          </w:tcPr>
          <w:p w14:paraId="2E6B639C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D9260B" w14:textId="06DBBE4C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i jej rodziną w sytuacjach szczególnych (P)</w:t>
            </w:r>
          </w:p>
        </w:tc>
        <w:tc>
          <w:tcPr>
            <w:tcW w:w="1559" w:type="dxa"/>
          </w:tcPr>
          <w:p w14:paraId="12970DB9" w14:textId="24F831D1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M. Socha, prof. UMK</w:t>
            </w:r>
          </w:p>
          <w:p w14:paraId="6D95740C" w14:textId="47F61A85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3A4B48C" w14:textId="77777777" w:rsidR="00C21E57" w:rsidRPr="00623DC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1800-PO2-ZOORK-S2</w:t>
            </w:r>
          </w:p>
          <w:p w14:paraId="1991DA76" w14:textId="60AF03CC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1800-PO2-ZOORK-N2</w:t>
            </w:r>
          </w:p>
        </w:tc>
        <w:tc>
          <w:tcPr>
            <w:tcW w:w="851" w:type="dxa"/>
          </w:tcPr>
          <w:p w14:paraId="0B769C24" w14:textId="24C614AE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14:paraId="6050B830" w14:textId="2526883D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</w:tcPr>
          <w:p w14:paraId="13B70299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B7667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A50EA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6F18D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17F4C6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62A85" w14:textId="4AA1319C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469FAF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CEC76" w14:textId="24F8FFF2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14:paraId="5098167A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A31538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71F4EA" w14:textId="0A3B1D3E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</w:tbl>
    <w:p w14:paraId="74AC2A42" w14:textId="77777777" w:rsidR="00006A67" w:rsidRDefault="00006A67">
      <w:r>
        <w:br w:type="page"/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623DC7" w:rsidRPr="00C66680" w14:paraId="52684847" w14:textId="77777777" w:rsidTr="000344C1">
        <w:tc>
          <w:tcPr>
            <w:tcW w:w="1384" w:type="dxa"/>
            <w:vMerge w:val="restart"/>
          </w:tcPr>
          <w:p w14:paraId="3045EB27" w14:textId="2C63331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535220E" w14:textId="593A4887" w:rsidR="00623DC7" w:rsidRPr="00C66680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EDUKACJA W PRAKTYCE ZAWODOWEJ POŁOŻNEJ</w:t>
            </w:r>
          </w:p>
        </w:tc>
      </w:tr>
      <w:tr w:rsidR="00C21E57" w:rsidRPr="00C66680" w14:paraId="0E5EB6E4" w14:textId="77777777" w:rsidTr="00006A67">
        <w:tc>
          <w:tcPr>
            <w:tcW w:w="1384" w:type="dxa"/>
            <w:vMerge/>
          </w:tcPr>
          <w:p w14:paraId="05A9B9CB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B4946BC" w14:textId="5202735B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przedporodowa (P)</w:t>
            </w:r>
          </w:p>
        </w:tc>
        <w:tc>
          <w:tcPr>
            <w:tcW w:w="1559" w:type="dxa"/>
          </w:tcPr>
          <w:p w14:paraId="36117693" w14:textId="75E9AF5E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M. Socha, prof. UMK</w:t>
            </w:r>
          </w:p>
          <w:p w14:paraId="252B77A9" w14:textId="56FEA491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5F05FE39" w14:textId="77777777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1800-PO2-ZOEPA-S2</w:t>
            </w:r>
          </w:p>
          <w:p w14:paraId="0F9A4E50" w14:textId="03F6B291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1800-PO2-ZOEPA-N2</w:t>
            </w:r>
          </w:p>
        </w:tc>
        <w:tc>
          <w:tcPr>
            <w:tcW w:w="851" w:type="dxa"/>
          </w:tcPr>
          <w:p w14:paraId="2DBB0438" w14:textId="2A2D20B2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A9D91CF" w14:textId="1B37B2CA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09EFBE9E" w14:textId="204C1319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707629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1D6A9" w14:textId="21857608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045147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2E276B" w14:textId="180DE37B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6AAEAB8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FB6D30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883D6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066177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D5D8F7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1F2E801" w14:textId="77777777" w:rsidR="00C21E57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B1D7F" w14:textId="77777777" w:rsidR="00C21E57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74E47" w14:textId="77777777" w:rsidR="00C21E57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32DC07" w14:textId="77777777" w:rsidR="00C21E57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2FB10A" w14:textId="77777777" w:rsidR="00C21E57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A7A4D2" w14:textId="77777777" w:rsidR="00C21E57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6B0479" w14:textId="77777777" w:rsidR="00C21E57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77D48" w14:textId="77777777" w:rsidR="00C21E57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14131" w14:textId="4BAD409D" w:rsidR="00C21E57" w:rsidRPr="00C66680" w:rsidRDefault="00C21E57" w:rsidP="00C21E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 zintegrowany</w:t>
            </w:r>
          </w:p>
        </w:tc>
      </w:tr>
      <w:tr w:rsidR="00C21E57" w:rsidRPr="00C66680" w14:paraId="6499DE0D" w14:textId="77777777" w:rsidTr="00006A67">
        <w:tc>
          <w:tcPr>
            <w:tcW w:w="1384" w:type="dxa"/>
            <w:vMerge/>
          </w:tcPr>
          <w:p w14:paraId="629B043F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FEC04C" w14:textId="3984FB01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opieka nad kobietą z cukrzycą w okresie okołoporodowym (P)</w:t>
            </w:r>
          </w:p>
        </w:tc>
        <w:tc>
          <w:tcPr>
            <w:tcW w:w="1559" w:type="dxa"/>
          </w:tcPr>
          <w:p w14:paraId="01FC2D3D" w14:textId="53F7DF79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M. Socha, prof. UMK</w:t>
            </w:r>
          </w:p>
          <w:p w14:paraId="1B241487" w14:textId="4260397A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C39D045" w14:textId="77777777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1800-PO2-ZOEK-S2</w:t>
            </w:r>
          </w:p>
          <w:p w14:paraId="52344EB1" w14:textId="60F7C9B5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1800-PO2-ZOEK-N2</w:t>
            </w:r>
          </w:p>
        </w:tc>
        <w:tc>
          <w:tcPr>
            <w:tcW w:w="851" w:type="dxa"/>
          </w:tcPr>
          <w:p w14:paraId="3BBBB95D" w14:textId="3F9C9504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BC2EF31" w14:textId="42D2BEE2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705EEC6F" w14:textId="60B621CA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4A16307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0AB08" w14:textId="14D07B8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D8E212F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BC24A" w14:textId="239EF35D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279964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8621BE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93F9B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99DF04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0DA81F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4F776EB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1E57" w:rsidRPr="00C66680" w14:paraId="6D2E3E17" w14:textId="77777777" w:rsidTr="00006A67">
        <w:tc>
          <w:tcPr>
            <w:tcW w:w="1384" w:type="dxa"/>
            <w:vMerge/>
          </w:tcPr>
          <w:p w14:paraId="7DE879E7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99834F" w14:textId="001CE275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wsparcie kobiet w okresie laktacji (P)</w:t>
            </w:r>
          </w:p>
        </w:tc>
        <w:tc>
          <w:tcPr>
            <w:tcW w:w="1559" w:type="dxa"/>
          </w:tcPr>
          <w:p w14:paraId="0089DFA2" w14:textId="1D2CD5A1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M. Socha, prof. UMK</w:t>
            </w:r>
          </w:p>
          <w:p w14:paraId="4E4F5939" w14:textId="4454F9F5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5F49D916" w14:textId="77777777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1800-PO2-ZOPEW-S2</w:t>
            </w:r>
          </w:p>
          <w:p w14:paraId="551EAC48" w14:textId="2F1A00AD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1800-PO2-ZOPEW-N2</w:t>
            </w:r>
          </w:p>
        </w:tc>
        <w:tc>
          <w:tcPr>
            <w:tcW w:w="851" w:type="dxa"/>
          </w:tcPr>
          <w:p w14:paraId="14C4386D" w14:textId="750D9BDB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6B56126" w14:textId="29F1B33A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75CC772" w14:textId="314ACB44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D5C35AE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84492C" w14:textId="1D1FB785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EF80BA7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E3EA60" w14:textId="23EAED8F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EA31D25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A1FE18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D96B1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AAD215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4A2893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036B0B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1E57" w:rsidRPr="00C66680" w14:paraId="235E2CE6" w14:textId="77777777" w:rsidTr="00006A67">
        <w:tc>
          <w:tcPr>
            <w:tcW w:w="1384" w:type="dxa"/>
            <w:vMerge/>
          </w:tcPr>
          <w:p w14:paraId="44EB2184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718F36" w14:textId="570D4D76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kobiety zdrowej i chorej ginekologicznie (P)</w:t>
            </w:r>
          </w:p>
        </w:tc>
        <w:tc>
          <w:tcPr>
            <w:tcW w:w="1559" w:type="dxa"/>
          </w:tcPr>
          <w:p w14:paraId="0B05F703" w14:textId="77777777" w:rsidR="00C21E57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1E8FBE52" w14:textId="7EE1E635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1A427F41" w14:textId="77777777" w:rsidR="00C21E57" w:rsidRPr="000344C1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1800-PO2-ZOKW-S2</w:t>
            </w:r>
          </w:p>
          <w:p w14:paraId="0B851002" w14:textId="04189F1C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1800-PO2-ZOKW-N2</w:t>
            </w:r>
          </w:p>
        </w:tc>
        <w:tc>
          <w:tcPr>
            <w:tcW w:w="851" w:type="dxa"/>
          </w:tcPr>
          <w:p w14:paraId="0AC3C365" w14:textId="317FCC9B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32BA2AE" w14:textId="38758AB8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C0CAE67" w14:textId="6551F929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8B59F1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6590D" w14:textId="64D03C1C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7C933424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442EA" w14:textId="714B5EC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C7CBF8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E8D570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11CB4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C6F843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2EF822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FF2095E" w14:textId="77777777" w:rsidR="00C21E57" w:rsidRPr="00C66680" w:rsidRDefault="00C21E57" w:rsidP="00C21E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05E08F41" w14:textId="77777777" w:rsidTr="00006A67">
        <w:tc>
          <w:tcPr>
            <w:tcW w:w="1384" w:type="dxa"/>
            <w:vMerge w:val="restart"/>
          </w:tcPr>
          <w:p w14:paraId="6EED2D8C" w14:textId="44C0D0D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Badania naukowe i rozwój praktyki położniczej</w:t>
            </w:r>
          </w:p>
        </w:tc>
        <w:tc>
          <w:tcPr>
            <w:tcW w:w="2297" w:type="dxa"/>
          </w:tcPr>
          <w:p w14:paraId="1BF94454" w14:textId="4287663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Seminarium dyplomowe (P)</w:t>
            </w:r>
          </w:p>
        </w:tc>
        <w:tc>
          <w:tcPr>
            <w:tcW w:w="1559" w:type="dxa"/>
          </w:tcPr>
          <w:p w14:paraId="44BF16B8" w14:textId="64A05E4A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Nauczyciel akademicki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F4444">
              <w:rPr>
                <w:rFonts w:ascii="Times New Roman" w:hAnsi="Times New Roman"/>
                <w:sz w:val="16"/>
                <w:szCs w:val="16"/>
              </w:rPr>
              <w:t>z prawem wykonywania zawodu położnej</w:t>
            </w:r>
          </w:p>
        </w:tc>
        <w:tc>
          <w:tcPr>
            <w:tcW w:w="1134" w:type="dxa"/>
          </w:tcPr>
          <w:p w14:paraId="71D7604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94FF38" w14:textId="09901B3D" w:rsidR="00623DC7" w:rsidRPr="00C66680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1255C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6510048C" w14:textId="39FA46F2" w:rsidR="00623DC7" w:rsidRPr="00C66680" w:rsidRDefault="00147DC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28B5C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732A0B" w14:textId="0B8A4BAC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23D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820A31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1E7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C24B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69C1A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36BB20" w14:textId="0856DCB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3B5687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7616D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562B7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F32E6" w14:textId="586B74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B4CDC" w:rsidRPr="00C66680" w14:paraId="6F73C83C" w14:textId="77777777" w:rsidTr="00006A67">
        <w:tc>
          <w:tcPr>
            <w:tcW w:w="1384" w:type="dxa"/>
            <w:vMerge/>
          </w:tcPr>
          <w:p w14:paraId="64CED5F4" w14:textId="77777777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DF2EB52" w14:textId="77E99D3E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Praktyka położnicza w perspektywie międzynarodowej (P)</w:t>
            </w:r>
          </w:p>
        </w:tc>
        <w:tc>
          <w:tcPr>
            <w:tcW w:w="1559" w:type="dxa"/>
          </w:tcPr>
          <w:p w14:paraId="387CF3B4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A. Andruszkiewicz, prof. UMK</w:t>
            </w:r>
          </w:p>
          <w:p w14:paraId="1B3AA865" w14:textId="2C9E1E81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Podstaw Umiejętności Klinicznych i Kształcenia Podyplomowego Pielęgniarek i Położnych</w:t>
            </w:r>
          </w:p>
        </w:tc>
        <w:tc>
          <w:tcPr>
            <w:tcW w:w="1134" w:type="dxa"/>
          </w:tcPr>
          <w:p w14:paraId="5E76BC50" w14:textId="77777777" w:rsidR="00AB4CDC" w:rsidRPr="00623DC7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1800-PO2-BNPP-S2</w:t>
            </w:r>
          </w:p>
          <w:p w14:paraId="345AEB0E" w14:textId="0C2343F3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1800-PO2-BNPP-N2</w:t>
            </w:r>
          </w:p>
        </w:tc>
        <w:tc>
          <w:tcPr>
            <w:tcW w:w="851" w:type="dxa"/>
          </w:tcPr>
          <w:p w14:paraId="1EF8530D" w14:textId="4CFC8B88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3796E0D5" w14:textId="1D31117D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23C0D51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D7B045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22AB9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7DC502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BDAB6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022AB1" w14:textId="700352B2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092CB972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3088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FB1323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19F55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E6CDD8" w14:textId="5C136B2C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B4CDC" w:rsidRPr="00C66680" w14:paraId="2CE7FBD7" w14:textId="77777777" w:rsidTr="00006A67">
        <w:tc>
          <w:tcPr>
            <w:tcW w:w="1384" w:type="dxa"/>
          </w:tcPr>
          <w:p w14:paraId="54CCA8BA" w14:textId="77777777" w:rsidR="00AB4CDC" w:rsidRPr="00623DC7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Do dyspozycji Uczelni</w:t>
            </w:r>
          </w:p>
          <w:p w14:paraId="5B3D91C0" w14:textId="4A71CB3A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(obligatoryjne)</w:t>
            </w:r>
          </w:p>
        </w:tc>
        <w:tc>
          <w:tcPr>
            <w:tcW w:w="2297" w:type="dxa"/>
          </w:tcPr>
          <w:p w14:paraId="640D46E5" w14:textId="33F1AB72" w:rsidR="00AB4CDC" w:rsidRPr="00623DC7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w okresie okołoporodowym w stanach zagrożenia życia (P)</w:t>
            </w:r>
          </w:p>
        </w:tc>
        <w:tc>
          <w:tcPr>
            <w:tcW w:w="1559" w:type="dxa"/>
          </w:tcPr>
          <w:p w14:paraId="4904F3BC" w14:textId="658D7484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M. Socha, prof. UMK</w:t>
            </w:r>
          </w:p>
          <w:p w14:paraId="6C65985B" w14:textId="5E0747F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B6CB241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1800-PO2-OKZ-S2</w:t>
            </w:r>
          </w:p>
          <w:p w14:paraId="1092BABF" w14:textId="63FF21FB" w:rsidR="00AB4CDC" w:rsidRPr="00623DC7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851" w:type="dxa"/>
          </w:tcPr>
          <w:p w14:paraId="6812E336" w14:textId="20312848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7A386CE" w14:textId="4E48EDB1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7774DC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F07774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39001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5861AA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76E6F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444A3B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E06BDD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6BA20" w14:textId="18E31106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B6F4A5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84014F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3330E8" w14:textId="7AE04D71" w:rsidR="00AB4CDC" w:rsidRPr="00623DC7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B4CDC" w:rsidRPr="00C66680" w14:paraId="05BC52E1" w14:textId="77777777" w:rsidTr="00006A67">
        <w:tc>
          <w:tcPr>
            <w:tcW w:w="1384" w:type="dxa"/>
            <w:vMerge w:val="restart"/>
          </w:tcPr>
          <w:p w14:paraId="2A8644F0" w14:textId="77777777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 dyspozycji Uczelni </w:t>
            </w:r>
          </w:p>
          <w:p w14:paraId="7C0F83D3" w14:textId="77777777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Zajęcia fakultatywne</w:t>
            </w:r>
          </w:p>
          <w:p w14:paraId="2AE45647" w14:textId="7A413148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(do wyboru przez studenta – 2 przedmioty po 15 godzin – łącznie 30 godzin – łącznie 2 ECTS)</w:t>
            </w:r>
          </w:p>
        </w:tc>
        <w:tc>
          <w:tcPr>
            <w:tcW w:w="2297" w:type="dxa"/>
          </w:tcPr>
          <w:p w14:paraId="14CEB4BE" w14:textId="6E48D204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Bioetyczne problemy we współczesnym położnictwie i ginekologii (P)</w:t>
            </w:r>
          </w:p>
        </w:tc>
        <w:tc>
          <w:tcPr>
            <w:tcW w:w="1559" w:type="dxa"/>
          </w:tcPr>
          <w:p w14:paraId="71F721A7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A. Andruszkiewicz, prof. UMK</w:t>
            </w:r>
          </w:p>
          <w:p w14:paraId="58F8936C" w14:textId="30D2E9A6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Podstaw Umiejętności Klinicznych i Kształcenia Podyplomowego Pielęgniarek i Położnych</w:t>
            </w:r>
          </w:p>
        </w:tc>
        <w:tc>
          <w:tcPr>
            <w:tcW w:w="1134" w:type="dxa"/>
          </w:tcPr>
          <w:p w14:paraId="301B071B" w14:textId="77777777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1800-PO2-PWBP-S2</w:t>
            </w:r>
          </w:p>
          <w:p w14:paraId="533C6B21" w14:textId="17EC6FE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1800-PO2-PWBP-N2</w:t>
            </w:r>
          </w:p>
        </w:tc>
        <w:tc>
          <w:tcPr>
            <w:tcW w:w="851" w:type="dxa"/>
            <w:vMerge w:val="restart"/>
          </w:tcPr>
          <w:p w14:paraId="4FE6A31C" w14:textId="02E283F5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E0C4602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7E69697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2BECDC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2A6AC5" w14:textId="44C9ACCD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A4EDFE9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0A70B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4509B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929E94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A5939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9DC82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148851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E407B" w14:textId="41D7BBE3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B4CDC" w:rsidRPr="00C66680" w14:paraId="19EDDE71" w14:textId="77777777" w:rsidTr="00006A67">
        <w:tc>
          <w:tcPr>
            <w:tcW w:w="1384" w:type="dxa"/>
            <w:vMerge/>
          </w:tcPr>
          <w:p w14:paraId="24C42AF3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4B0825F" w14:textId="201996DD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Profilaktyka uzależnień</w:t>
            </w:r>
          </w:p>
        </w:tc>
        <w:tc>
          <w:tcPr>
            <w:tcW w:w="1559" w:type="dxa"/>
          </w:tcPr>
          <w:p w14:paraId="265A4106" w14:textId="34396258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Czarnecki, prof. UMK</w:t>
            </w:r>
          </w:p>
          <w:p w14:paraId="52864509" w14:textId="6F7D541A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5321BBD1" w14:textId="77777777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1800-PO2-PPU-S2</w:t>
            </w:r>
          </w:p>
          <w:p w14:paraId="041351E6" w14:textId="502F318B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1800-PO2-PPU-N2</w:t>
            </w:r>
          </w:p>
        </w:tc>
        <w:tc>
          <w:tcPr>
            <w:tcW w:w="851" w:type="dxa"/>
            <w:vMerge/>
          </w:tcPr>
          <w:p w14:paraId="7439A00B" w14:textId="47B01D61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BDCEB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B1158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93D953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5139B" w14:textId="07F713DC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5CDDB9A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E88E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7A7BE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3AEDFB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87460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255793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9D6DEE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8F20E5" w14:textId="176C0C94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B4CDC" w:rsidRPr="00C66680" w14:paraId="5385133A" w14:textId="77777777" w:rsidTr="00006A67">
        <w:tc>
          <w:tcPr>
            <w:tcW w:w="1384" w:type="dxa"/>
            <w:vMerge/>
          </w:tcPr>
          <w:p w14:paraId="557B423B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4A8BF93" w14:textId="03B70319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Wybrane problemy seksuologiczne kobiety i jej rodziny (P)</w:t>
            </w:r>
          </w:p>
        </w:tc>
        <w:tc>
          <w:tcPr>
            <w:tcW w:w="1559" w:type="dxa"/>
          </w:tcPr>
          <w:p w14:paraId="361049E1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08CA6B0F" w14:textId="29EF0DE3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03A7D5DB" w14:textId="77777777" w:rsidR="00AB4CDC" w:rsidRPr="00515B1E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1800-PO2-Wpsk-S2</w:t>
            </w:r>
          </w:p>
          <w:p w14:paraId="5879CD47" w14:textId="58C3DCF8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1800-PO2-Wpsk-N2</w:t>
            </w:r>
          </w:p>
        </w:tc>
        <w:tc>
          <w:tcPr>
            <w:tcW w:w="851" w:type="dxa"/>
            <w:vMerge/>
          </w:tcPr>
          <w:p w14:paraId="53C50AC9" w14:textId="1709811B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3BB3BC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26B10A9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6AE34F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2538" w14:textId="2CC19B2A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7638ED0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6AA79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AD1B03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F20800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9AD8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F329D4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986151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DA15DA" w14:textId="5FFDD02A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B4CDC" w:rsidRPr="00C66680" w14:paraId="7485044B" w14:textId="77777777" w:rsidTr="00006A67">
        <w:tc>
          <w:tcPr>
            <w:tcW w:w="1384" w:type="dxa"/>
            <w:vMerge/>
          </w:tcPr>
          <w:p w14:paraId="333F7967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213C63" w14:textId="6986687D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3DC7">
              <w:rPr>
                <w:rFonts w:ascii="Times New Roman" w:hAnsi="Times New Roman"/>
                <w:sz w:val="18"/>
                <w:szCs w:val="18"/>
              </w:rPr>
              <w:t>Telemedycyna</w:t>
            </w:r>
            <w:proofErr w:type="spellEnd"/>
            <w:r w:rsidRPr="00623DC7">
              <w:rPr>
                <w:rFonts w:ascii="Times New Roman" w:hAnsi="Times New Roman"/>
                <w:sz w:val="18"/>
                <w:szCs w:val="18"/>
              </w:rPr>
              <w:t xml:space="preserve"> w położnictwie (P)</w:t>
            </w:r>
          </w:p>
        </w:tc>
        <w:tc>
          <w:tcPr>
            <w:tcW w:w="1559" w:type="dxa"/>
          </w:tcPr>
          <w:p w14:paraId="52F48C70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  <w:p w14:paraId="07165EE3" w14:textId="0ABC8FC3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</w:tc>
        <w:tc>
          <w:tcPr>
            <w:tcW w:w="1134" w:type="dxa"/>
          </w:tcPr>
          <w:p w14:paraId="48648A9D" w14:textId="77777777" w:rsidR="00AB4CDC" w:rsidRPr="00623DC7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1800-PO2-TWP-S2</w:t>
            </w:r>
          </w:p>
          <w:p w14:paraId="0042D16F" w14:textId="54268D83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1800-PO2-TWP-N2</w:t>
            </w:r>
          </w:p>
        </w:tc>
        <w:tc>
          <w:tcPr>
            <w:tcW w:w="851" w:type="dxa"/>
            <w:vMerge w:val="restart"/>
          </w:tcPr>
          <w:p w14:paraId="1E692DD3" w14:textId="0D9A56CB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40FA85B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7BA95D5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2E000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82EC0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9651EC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179DE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3CF6CA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D4859E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6B6E5" w14:textId="3D8AFCBE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A734761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864C6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2EB290" w14:textId="5EB1CB83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B4CDC" w:rsidRPr="00C66680" w14:paraId="2602D9CE" w14:textId="77777777" w:rsidTr="00006A67">
        <w:tc>
          <w:tcPr>
            <w:tcW w:w="1384" w:type="dxa"/>
            <w:vMerge/>
          </w:tcPr>
          <w:p w14:paraId="271C6DF7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8B3589A" w14:textId="5C4D9760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Komunikacja kliniczna (P)</w:t>
            </w:r>
          </w:p>
        </w:tc>
        <w:tc>
          <w:tcPr>
            <w:tcW w:w="1559" w:type="dxa"/>
          </w:tcPr>
          <w:p w14:paraId="74AAB717" w14:textId="77777777" w:rsidR="008C4DD5" w:rsidRDefault="008C4DD5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="00AB4C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O. Kowalczyk</w:t>
            </w:r>
          </w:p>
          <w:p w14:paraId="635AC470" w14:textId="0685803B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8C4DD5">
              <w:rPr>
                <w:rFonts w:ascii="Times New Roman" w:hAnsi="Times New Roman"/>
                <w:sz w:val="18"/>
                <w:szCs w:val="18"/>
              </w:rPr>
              <w:t>Onkologii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07AEDB6A" w14:textId="77777777" w:rsidR="00AB4CDC" w:rsidRPr="00623DC7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1800-PO2-ZFKK-S2</w:t>
            </w:r>
          </w:p>
          <w:p w14:paraId="2C2EFB3E" w14:textId="5A24219C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1800-PO2-ZFKK-N2</w:t>
            </w:r>
          </w:p>
        </w:tc>
        <w:tc>
          <w:tcPr>
            <w:tcW w:w="851" w:type="dxa"/>
            <w:vMerge/>
          </w:tcPr>
          <w:p w14:paraId="21694B59" w14:textId="0DF5C72B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7C564B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007679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1DFEB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1C424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8E771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C6BCC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407043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1F9D9E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EAA16" w14:textId="498A8B2F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10FFF938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088A0C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A4CABF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CDC" w:rsidRPr="00C66680" w14:paraId="505E6E0F" w14:textId="77777777" w:rsidTr="00006A67">
        <w:tc>
          <w:tcPr>
            <w:tcW w:w="1384" w:type="dxa"/>
            <w:vMerge/>
          </w:tcPr>
          <w:p w14:paraId="28ADB6C5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495FE3" w14:textId="553FC513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Psychoterapia życia rodzinnego</w:t>
            </w:r>
          </w:p>
        </w:tc>
        <w:tc>
          <w:tcPr>
            <w:tcW w:w="1559" w:type="dxa"/>
          </w:tcPr>
          <w:p w14:paraId="628A3AF2" w14:textId="77777777" w:rsidR="00AB4CDC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14:paraId="38F04369" w14:textId="6C044AA6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</w:tcPr>
          <w:p w14:paraId="474FD409" w14:textId="77777777" w:rsidR="00AB4CDC" w:rsidRPr="00623DC7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1800-PO2-PPZR-S2</w:t>
            </w:r>
          </w:p>
          <w:p w14:paraId="7456D29B" w14:textId="5C86479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1800-PO2-PPZR-N2</w:t>
            </w:r>
          </w:p>
        </w:tc>
        <w:tc>
          <w:tcPr>
            <w:tcW w:w="851" w:type="dxa"/>
            <w:vMerge/>
          </w:tcPr>
          <w:p w14:paraId="41DA7EBE" w14:textId="0590181A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3D115E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FD034E4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89DE7B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8CB61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F3901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AC370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F884F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12CDED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2EC24" w14:textId="630A6A48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37DA0243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958E5F" w14:textId="77777777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8397AC" w14:textId="148AA4D0" w:rsidR="00AB4CDC" w:rsidRPr="00C66680" w:rsidRDefault="00AB4CDC" w:rsidP="00AB4C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07ADF8EE" w14:textId="77777777" w:rsidTr="00006A67">
        <w:tc>
          <w:tcPr>
            <w:tcW w:w="6374" w:type="dxa"/>
            <w:gridSpan w:val="4"/>
          </w:tcPr>
          <w:p w14:paraId="07C07A27" w14:textId="0B791711" w:rsidR="00623DC7" w:rsidRPr="0034528F" w:rsidRDefault="00630F25" w:rsidP="00345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 xml:space="preserve">PRZYGOTOWANIE DO EGZAMINU I </w:t>
            </w:r>
            <w:r w:rsidR="0034528F" w:rsidRPr="0034528F"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>EGZAMIN DYPLOMOWY</w:t>
            </w:r>
            <w:r w:rsidR="0034528F" w:rsidRPr="003452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E1AD28D" w14:textId="591D3EFD" w:rsidR="00623DC7" w:rsidRPr="00C66680" w:rsidRDefault="0034528F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60C67C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04F52CC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C2D98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0F6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A045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4553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C6D4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C5076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BAA9B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0E293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4F613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508293" w14:textId="075E9F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356B8" w:rsidRPr="00C66680" w14:paraId="03B287DD" w14:textId="77777777" w:rsidTr="00006A67">
        <w:tc>
          <w:tcPr>
            <w:tcW w:w="6374" w:type="dxa"/>
            <w:gridSpan w:val="4"/>
          </w:tcPr>
          <w:p w14:paraId="4F07E347" w14:textId="77777777" w:rsidR="001356B8" w:rsidRPr="00C66680" w:rsidRDefault="001356B8" w:rsidP="000344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CA6F5D4" w14:textId="40FE6695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14:paraId="2C31BA75" w14:textId="2CA7A6E0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568" w:type="dxa"/>
          </w:tcPr>
          <w:p w14:paraId="0ACAD879" w14:textId="6937F68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22DF55C0" w14:textId="38B64EF5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CE97EA3" w14:textId="44FFE74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54AC35E4" w14:textId="2858FD5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9C3D46" w14:textId="21A1680D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14:paraId="1DE79148" w14:textId="1D069C28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6" w:type="dxa"/>
          </w:tcPr>
          <w:p w14:paraId="57BD2B88" w14:textId="48217312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3BD8FA" w14:textId="464843C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6" w:type="dxa"/>
          </w:tcPr>
          <w:p w14:paraId="05FF96C3" w14:textId="5D5D9CCF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9476333" w14:textId="6B5597C6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02B56363" w14:textId="77777777" w:rsidR="001356B8" w:rsidRPr="00C66680" w:rsidRDefault="001356B8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686B0" w14:textId="77777777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623DC7" w:rsidRPr="00EB2D41" w14:paraId="2ED27B35" w14:textId="77777777" w:rsidTr="008E442B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F9F989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21E6D05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623DC7" w:rsidRPr="00EB2D41" w14:paraId="7E253F5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A8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B9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D10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623DC7" w:rsidRPr="00EB2D41" w14:paraId="7C09263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060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8B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5E058A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0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165D6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C0BB83E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707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91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82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FA658C5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0D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A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470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2ACA7A7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6D5C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C8F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B8277E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C3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0AC175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77DE536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F23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lastRenderedPageBreak/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1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A4F2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4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383CB6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4A5CDA8" w14:textId="77777777" w:rsidTr="008E442B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35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71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D2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5318C670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8CF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90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F8D4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354919B0" w14:textId="2DA263AC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1D1A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3E2D4BD0" w14:textId="77777777" w:rsidR="00623DC7" w:rsidRDefault="00623DC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DAC7A52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6CDD6B23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9D1BE48" w14:textId="506B4470" w:rsidR="00831383" w:rsidRDefault="00D51D1A" w:rsidP="002A464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</w:t>
      </w:r>
      <w:proofErr w:type="gramStart"/>
      <w:r w:rsidR="009677EB">
        <w:rPr>
          <w:rFonts w:ascii="Times New Roman" w:hAnsi="Times New Roman"/>
        </w:rPr>
        <w:t xml:space="preserve">studiów </w:t>
      </w:r>
      <w:r w:rsidR="00831383" w:rsidRPr="0005080C">
        <w:rPr>
          <w:rFonts w:ascii="Times New Roman" w:hAnsi="Times New Roman"/>
        </w:rPr>
        <w:t xml:space="preserve"> obowiązuje</w:t>
      </w:r>
      <w:proofErr w:type="gramEnd"/>
      <w:r w:rsidR="00831383" w:rsidRPr="0005080C">
        <w:rPr>
          <w:rFonts w:ascii="Times New Roman" w:hAnsi="Times New Roman"/>
        </w:rPr>
        <w:t xml:space="preserve"> od semestru ……….. roku akademickiego ……………………………</w:t>
      </w:r>
    </w:p>
    <w:p w14:paraId="0E7DA008" w14:textId="77777777" w:rsidR="00831383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40545" w14:textId="77777777" w:rsidR="00006A67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92ADCBD" w14:textId="77777777" w:rsidR="00006A67" w:rsidRPr="0005080C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0BDE209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2DCE" w14:textId="77777777" w:rsidR="00890652" w:rsidRDefault="00890652" w:rsidP="00831383">
      <w:pPr>
        <w:spacing w:after="0" w:line="240" w:lineRule="auto"/>
      </w:pPr>
      <w:r>
        <w:separator/>
      </w:r>
    </w:p>
  </w:endnote>
  <w:endnote w:type="continuationSeparator" w:id="0">
    <w:p w14:paraId="570A29A7" w14:textId="77777777" w:rsidR="00890652" w:rsidRDefault="0089065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890652" w:rsidRDefault="00890652">
    <w:pPr>
      <w:pStyle w:val="Stopka"/>
      <w:jc w:val="right"/>
    </w:pPr>
  </w:p>
  <w:p w14:paraId="348D90AA" w14:textId="77777777" w:rsidR="00890652" w:rsidRDefault="00890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260" w14:textId="77777777" w:rsidR="00890652" w:rsidRDefault="00890652" w:rsidP="00831383">
      <w:pPr>
        <w:spacing w:after="0" w:line="240" w:lineRule="auto"/>
      </w:pPr>
      <w:r>
        <w:separator/>
      </w:r>
    </w:p>
  </w:footnote>
  <w:footnote w:type="continuationSeparator" w:id="0">
    <w:p w14:paraId="01F1B9AE" w14:textId="77777777" w:rsidR="00890652" w:rsidRDefault="00890652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890652" w:rsidRDefault="00890652">
    <w:pPr>
      <w:pStyle w:val="Nagwek"/>
    </w:pPr>
  </w:p>
  <w:p w14:paraId="0B5A8F78" w14:textId="77777777" w:rsidR="00890652" w:rsidRDefault="00890652">
    <w:pPr>
      <w:pStyle w:val="Nagwek"/>
    </w:pPr>
  </w:p>
  <w:p w14:paraId="2C3E9A34" w14:textId="77777777" w:rsidR="00890652" w:rsidRDefault="008906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6A67"/>
    <w:rsid w:val="000344C1"/>
    <w:rsid w:val="00055706"/>
    <w:rsid w:val="000848E3"/>
    <w:rsid w:val="000A2528"/>
    <w:rsid w:val="000C7718"/>
    <w:rsid w:val="000C7885"/>
    <w:rsid w:val="000F691D"/>
    <w:rsid w:val="00120503"/>
    <w:rsid w:val="001356B8"/>
    <w:rsid w:val="00145A5E"/>
    <w:rsid w:val="00147DCD"/>
    <w:rsid w:val="002A4641"/>
    <w:rsid w:val="002A7ED9"/>
    <w:rsid w:val="002B33FF"/>
    <w:rsid w:val="002C36F7"/>
    <w:rsid w:val="002C6242"/>
    <w:rsid w:val="002E486A"/>
    <w:rsid w:val="002E7E86"/>
    <w:rsid w:val="002F4A05"/>
    <w:rsid w:val="00313E75"/>
    <w:rsid w:val="00314506"/>
    <w:rsid w:val="0034528F"/>
    <w:rsid w:val="003704F9"/>
    <w:rsid w:val="00387574"/>
    <w:rsid w:val="00424862"/>
    <w:rsid w:val="00461490"/>
    <w:rsid w:val="00464506"/>
    <w:rsid w:val="00477003"/>
    <w:rsid w:val="00483F1C"/>
    <w:rsid w:val="004B2A42"/>
    <w:rsid w:val="00515B1E"/>
    <w:rsid w:val="005222AA"/>
    <w:rsid w:val="00557DB8"/>
    <w:rsid w:val="00597C51"/>
    <w:rsid w:val="005A56FD"/>
    <w:rsid w:val="005C6B4D"/>
    <w:rsid w:val="00623DC7"/>
    <w:rsid w:val="00630C00"/>
    <w:rsid w:val="00630F25"/>
    <w:rsid w:val="00640316"/>
    <w:rsid w:val="00663E3B"/>
    <w:rsid w:val="006652D6"/>
    <w:rsid w:val="006660DD"/>
    <w:rsid w:val="006A0663"/>
    <w:rsid w:val="006F4B83"/>
    <w:rsid w:val="007008D8"/>
    <w:rsid w:val="00720BE8"/>
    <w:rsid w:val="007441AA"/>
    <w:rsid w:val="007A19FF"/>
    <w:rsid w:val="0081502F"/>
    <w:rsid w:val="00825979"/>
    <w:rsid w:val="00831383"/>
    <w:rsid w:val="00863DFA"/>
    <w:rsid w:val="00890652"/>
    <w:rsid w:val="00894B6F"/>
    <w:rsid w:val="008A67D0"/>
    <w:rsid w:val="008B690F"/>
    <w:rsid w:val="008C0165"/>
    <w:rsid w:val="008C4DD5"/>
    <w:rsid w:val="008C558D"/>
    <w:rsid w:val="008E442B"/>
    <w:rsid w:val="0091255C"/>
    <w:rsid w:val="00914B60"/>
    <w:rsid w:val="00920C23"/>
    <w:rsid w:val="00966CDD"/>
    <w:rsid w:val="009677EB"/>
    <w:rsid w:val="009821BE"/>
    <w:rsid w:val="009E39DF"/>
    <w:rsid w:val="009F4444"/>
    <w:rsid w:val="00A101DD"/>
    <w:rsid w:val="00A36DA9"/>
    <w:rsid w:val="00A64B20"/>
    <w:rsid w:val="00A83B83"/>
    <w:rsid w:val="00AA71C7"/>
    <w:rsid w:val="00AB4CDC"/>
    <w:rsid w:val="00AD71BE"/>
    <w:rsid w:val="00AF7097"/>
    <w:rsid w:val="00B31FCB"/>
    <w:rsid w:val="00B3687E"/>
    <w:rsid w:val="00B46243"/>
    <w:rsid w:val="00B81D80"/>
    <w:rsid w:val="00BC203A"/>
    <w:rsid w:val="00C20261"/>
    <w:rsid w:val="00C21E57"/>
    <w:rsid w:val="00C51405"/>
    <w:rsid w:val="00C60EAC"/>
    <w:rsid w:val="00C66680"/>
    <w:rsid w:val="00C86091"/>
    <w:rsid w:val="00C91CF3"/>
    <w:rsid w:val="00C9237B"/>
    <w:rsid w:val="00CC309B"/>
    <w:rsid w:val="00CF5E16"/>
    <w:rsid w:val="00D51D1A"/>
    <w:rsid w:val="00D75B62"/>
    <w:rsid w:val="00DA2B54"/>
    <w:rsid w:val="00DC1817"/>
    <w:rsid w:val="00DC4D4B"/>
    <w:rsid w:val="00DE3947"/>
    <w:rsid w:val="00E146FD"/>
    <w:rsid w:val="00E2316F"/>
    <w:rsid w:val="00E3778F"/>
    <w:rsid w:val="00ED23D4"/>
    <w:rsid w:val="00EE034C"/>
    <w:rsid w:val="00EE61AE"/>
    <w:rsid w:val="00F1047C"/>
    <w:rsid w:val="00F46ADB"/>
    <w:rsid w:val="00F71176"/>
    <w:rsid w:val="00FE14C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64031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5B3E-2667-4C05-A633-036DE57D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4</cp:revision>
  <cp:lastPrinted>2025-04-09T08:17:00Z</cp:lastPrinted>
  <dcterms:created xsi:type="dcterms:W3CDTF">2025-04-09T07:45:00Z</dcterms:created>
  <dcterms:modified xsi:type="dcterms:W3CDTF">2025-04-30T12:23:00Z</dcterms:modified>
</cp:coreProperties>
</file>