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E" w:rsidRPr="00374799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799">
        <w:rPr>
          <w:rFonts w:ascii="Times New Roman" w:hAnsi="Times New Roman"/>
          <w:b/>
          <w:color w:val="000000" w:themeColor="text1"/>
          <w:sz w:val="24"/>
          <w:szCs w:val="24"/>
        </w:rPr>
        <w:t>P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374799" w:rsidRPr="00374799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Wydział Nauk o Zdrowiu</w:t>
            </w:r>
          </w:p>
        </w:tc>
      </w:tr>
      <w:tr w:rsidR="00374799" w:rsidRPr="00374799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374799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Kierunek studiów:</w:t>
            </w:r>
          </w:p>
          <w:p w:rsidR="00C2785E" w:rsidRPr="00374799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i/>
                <w:color w:val="000000" w:themeColor="text1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Zdrowie Publiczne</w:t>
            </w:r>
          </w:p>
        </w:tc>
      </w:tr>
      <w:tr w:rsidR="00374799" w:rsidRPr="00374799" w:rsidTr="002A30E0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374799" w:rsidRDefault="00C2785E" w:rsidP="002A30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Poziom kształcenia:</w:t>
            </w:r>
          </w:p>
          <w:p w:rsidR="00C2785E" w:rsidRPr="00374799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Cs/>
                <w:i/>
                <w:color w:val="000000" w:themeColor="text1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Drugiego stopnia</w:t>
            </w:r>
          </w:p>
        </w:tc>
      </w:tr>
      <w:tr w:rsidR="00374799" w:rsidRPr="00374799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374799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Poziom</w:t>
            </w:r>
            <w:r w:rsidRPr="003747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374799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479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Poziom 7</w:t>
            </w:r>
          </w:p>
        </w:tc>
      </w:tr>
      <w:tr w:rsidR="00374799" w:rsidRPr="00374799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374799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Profil kształcenia:</w:t>
            </w:r>
            <w:r w:rsidRPr="0037479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Cs/>
                <w:i/>
                <w:color w:val="000000" w:themeColor="text1"/>
                <w:lang w:eastAsia="pl-PL"/>
              </w:rPr>
              <w:t>(</w:t>
            </w:r>
            <w:proofErr w:type="spellStart"/>
            <w:r w:rsidRPr="00374799">
              <w:rPr>
                <w:rFonts w:ascii="Times New Roman" w:hAnsi="Times New Roman"/>
                <w:bCs/>
                <w:i/>
                <w:color w:val="000000" w:themeColor="text1"/>
                <w:lang w:eastAsia="pl-PL"/>
              </w:rPr>
              <w:t>ogólnoakademicki</w:t>
            </w:r>
            <w:proofErr w:type="spellEnd"/>
            <w:r w:rsidRPr="00374799">
              <w:rPr>
                <w:rFonts w:ascii="Times New Roman" w:hAnsi="Times New Roman"/>
                <w:bCs/>
                <w:i/>
                <w:color w:val="000000" w:themeColor="text1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4799">
              <w:rPr>
                <w:rFonts w:ascii="Times New Roman" w:hAnsi="Times New Roman"/>
                <w:color w:val="000000" w:themeColor="text1"/>
              </w:rPr>
              <w:t>Ogólnoakademicki</w:t>
            </w:r>
            <w:proofErr w:type="spellEnd"/>
          </w:p>
        </w:tc>
      </w:tr>
      <w:tr w:rsidR="00374799" w:rsidRPr="00374799" w:rsidTr="002A30E0">
        <w:trPr>
          <w:jc w:val="center"/>
        </w:trPr>
        <w:tc>
          <w:tcPr>
            <w:tcW w:w="6026" w:type="dxa"/>
          </w:tcPr>
          <w:p w:rsidR="00C2785E" w:rsidRPr="00374799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Forma studiów:</w:t>
            </w:r>
          </w:p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i/>
                <w:color w:val="000000" w:themeColor="text1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 xml:space="preserve">Stacjonarne </w:t>
            </w:r>
          </w:p>
        </w:tc>
      </w:tr>
      <w:tr w:rsidR="00374799" w:rsidRPr="00374799" w:rsidTr="002A30E0">
        <w:trPr>
          <w:jc w:val="center"/>
        </w:trPr>
        <w:tc>
          <w:tcPr>
            <w:tcW w:w="6026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Liczba semestrów: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374799" w:rsidRPr="00374799" w:rsidTr="002A30E0">
        <w:trPr>
          <w:jc w:val="center"/>
        </w:trPr>
        <w:tc>
          <w:tcPr>
            <w:tcW w:w="6026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Liczba punktów ECTS: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120</w:t>
            </w:r>
          </w:p>
        </w:tc>
      </w:tr>
      <w:tr w:rsidR="00C2785E" w:rsidRPr="00374799" w:rsidTr="002A30E0">
        <w:trPr>
          <w:jc w:val="center"/>
        </w:trPr>
        <w:tc>
          <w:tcPr>
            <w:tcW w:w="6026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374799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4799">
              <w:rPr>
                <w:rFonts w:ascii="Times New Roman" w:hAnsi="Times New Roman"/>
                <w:color w:val="000000" w:themeColor="text1"/>
              </w:rPr>
              <w:t>1511</w:t>
            </w:r>
          </w:p>
        </w:tc>
      </w:tr>
    </w:tbl>
    <w:p w:rsidR="00C2785E" w:rsidRPr="00374799" w:rsidRDefault="00C2785E" w:rsidP="00C2785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785E" w:rsidRPr="00374799" w:rsidRDefault="00C2785E" w:rsidP="00C2785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785E" w:rsidRPr="00374799" w:rsidRDefault="002A30E0" w:rsidP="00C2785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4799">
        <w:rPr>
          <w:rFonts w:ascii="Times New Roman" w:hAnsi="Times New Roman"/>
          <w:color w:val="000000" w:themeColor="text1"/>
          <w:sz w:val="24"/>
          <w:szCs w:val="24"/>
        </w:rPr>
        <w:t>Nabór 202</w:t>
      </w:r>
      <w:r w:rsidR="00FC5B3A" w:rsidRPr="0037479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74799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FC5B3A" w:rsidRPr="00374799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2785E" w:rsidRPr="00374799" w:rsidRDefault="00C2785E">
      <w:pPr>
        <w:spacing w:after="160" w:line="259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C2785E" w:rsidRPr="00374799" w:rsidRDefault="00C2785E" w:rsidP="00C2785E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r w:rsidRPr="00374799">
        <w:rPr>
          <w:rFonts w:ascii="Times New Roman" w:hAnsi="Times New Roman"/>
          <w:b/>
          <w:color w:val="000000" w:themeColor="text1"/>
          <w:sz w:val="24"/>
          <w:szCs w:val="24"/>
        </w:rPr>
        <w:t>III semestr</w:t>
      </w:r>
      <w:r w:rsidRPr="00374799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374799" w:rsidRPr="00374799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Kod </w:t>
            </w:r>
            <w:r w:rsidRPr="0037479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przedmiotu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Liczba godzin z bezpośrednim udziałem nauczycieli lub innych osób prowadzących zajęcia – wg formy zajęć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Forma zaliczenia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74799" w:rsidRPr="00374799" w:rsidTr="002A30E0">
        <w:trPr>
          <w:trHeight w:val="354"/>
        </w:trPr>
        <w:tc>
          <w:tcPr>
            <w:tcW w:w="184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III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FINANSE                                     I ZARZĄDZANIE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 xml:space="preserve">Ubezpieczenia społeczne </w:t>
            </w:r>
          </w:p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 xml:space="preserve">i zdrowotne </w:t>
            </w:r>
          </w:p>
          <w:p w:rsidR="00E91E0D" w:rsidRPr="00374799" w:rsidRDefault="00E91E0D" w:rsidP="00E91E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K. Podstaw Prawa Medycznego</w:t>
            </w:r>
          </w:p>
          <w:p w:rsidR="00E91E0D" w:rsidRPr="00374799" w:rsidRDefault="00E91E0D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 xml:space="preserve">Prof. dr hab. B. </w:t>
            </w:r>
            <w:proofErr w:type="spellStart"/>
            <w:r w:rsidRPr="00374799">
              <w:rPr>
                <w:color w:val="000000" w:themeColor="text1"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Zarządzanie zasobami ludzkimi</w:t>
            </w:r>
          </w:p>
          <w:p w:rsidR="00386B63" w:rsidRPr="00374799" w:rsidRDefault="00386B63" w:rsidP="00E91E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K. Ekonomiki Zdrowia</w:t>
            </w:r>
          </w:p>
          <w:p w:rsidR="00386B63" w:rsidRPr="00374799" w:rsidRDefault="00386B63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 xml:space="preserve">Organizacja i zarządzanie </w:t>
            </w:r>
          </w:p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20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w ochronie zdrowia</w:t>
            </w:r>
            <w:r w:rsidRPr="00374799">
              <w:rPr>
                <w:b/>
                <w:color w:val="000000" w:themeColor="text1"/>
                <w:sz w:val="20"/>
              </w:rPr>
              <w:t xml:space="preserve"> </w:t>
            </w:r>
          </w:p>
          <w:p w:rsidR="00386B63" w:rsidRPr="00374799" w:rsidRDefault="00386B63" w:rsidP="00386B6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K. Ekonomiki Zdrowia</w:t>
            </w:r>
          </w:p>
          <w:p w:rsidR="00386B63" w:rsidRPr="00374799" w:rsidRDefault="00386B63" w:rsidP="00386B63">
            <w:pPr>
              <w:spacing w:after="0" w:line="240" w:lineRule="auto"/>
              <w:rPr>
                <w:b/>
                <w:color w:val="000000" w:themeColor="text1"/>
                <w:sz w:val="20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IV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OCENA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lastRenderedPageBreak/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386B63" w:rsidRDefault="00374799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lastRenderedPageBreak/>
              <w:t>Biosta</w:t>
            </w:r>
            <w:r>
              <w:rPr>
                <w:b/>
                <w:color w:val="000000" w:themeColor="text1"/>
                <w:sz w:val="18"/>
                <w:szCs w:val="18"/>
              </w:rPr>
              <w:t>tystyka</w:t>
            </w:r>
          </w:p>
          <w:p w:rsidR="00C5043F" w:rsidRDefault="00374799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132EE5">
              <w:rPr>
                <w:b/>
                <w:color w:val="000000" w:themeColor="text1"/>
                <w:sz w:val="18"/>
                <w:szCs w:val="18"/>
              </w:rPr>
              <w:t xml:space="preserve">K. </w:t>
            </w:r>
            <w:r w:rsidR="00C5043F">
              <w:rPr>
                <w:b/>
                <w:color w:val="000000" w:themeColor="text1"/>
                <w:sz w:val="18"/>
                <w:szCs w:val="18"/>
              </w:rPr>
              <w:t xml:space="preserve">Neuropsychologii </w:t>
            </w:r>
            <w:bookmarkStart w:id="0" w:name="_GoBack"/>
            <w:bookmarkEnd w:id="0"/>
            <w:r w:rsidR="00C5043F">
              <w:rPr>
                <w:b/>
                <w:color w:val="000000" w:themeColor="text1"/>
                <w:sz w:val="18"/>
                <w:szCs w:val="18"/>
              </w:rPr>
              <w:t>Klinicznej</w:t>
            </w:r>
          </w:p>
          <w:p w:rsidR="00374799" w:rsidRPr="00374799" w:rsidRDefault="00C5043F" w:rsidP="00C5043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Style w:val="apple-converted-space"/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 </w:t>
            </w:r>
            <w:r w:rsidRPr="00374799">
              <w:rPr>
                <w:rStyle w:val="note"/>
                <w:rFonts w:ascii="Tahoma" w:hAnsi="Tahoma" w:cs="Tahoma"/>
                <w:color w:val="000000" w:themeColor="text1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02A0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Epidemiologia kliniczna</w:t>
            </w:r>
          </w:p>
          <w:p w:rsidR="0064117D" w:rsidRPr="0064117D" w:rsidRDefault="0064117D" w:rsidP="00E91E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64117D">
              <w:rPr>
                <w:color w:val="000000" w:themeColor="text1"/>
                <w:sz w:val="18"/>
                <w:szCs w:val="18"/>
              </w:rPr>
              <w:lastRenderedPageBreak/>
              <w:t>K. Higieny, Epidemiologii, ergonomii Klinicznej i Kształcenia Podyplomowego</w:t>
            </w:r>
          </w:p>
          <w:p w:rsidR="00C2785E" w:rsidRPr="00374799" w:rsidRDefault="0064117D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64117D">
              <w:rPr>
                <w:color w:val="000000" w:themeColor="text1"/>
                <w:sz w:val="18"/>
                <w:szCs w:val="18"/>
              </w:rPr>
              <w:t>Prof. dr hab. J. Klawe</w:t>
            </w:r>
            <w:r w:rsidR="00C2785E" w:rsidRPr="00374799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lastRenderedPageBreak/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374799" w:rsidRPr="00374799" w:rsidTr="002A30E0">
        <w:tc>
          <w:tcPr>
            <w:tcW w:w="1843" w:type="dxa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V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Zasoby i systemy informacyjne w ochronie zdrowia</w:t>
            </w:r>
          </w:p>
          <w:p w:rsidR="0064117D" w:rsidRPr="00374799" w:rsidRDefault="0064117D" w:rsidP="0064117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K. Ekonomiki Zdrowia</w:t>
            </w:r>
          </w:p>
          <w:p w:rsidR="0064117D" w:rsidRPr="00374799" w:rsidRDefault="0064117D" w:rsidP="0064117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color w:val="000000" w:themeColor="text1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VII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STYL ŻYCIA</w:t>
            </w:r>
            <w:r w:rsidRPr="00374799">
              <w:rPr>
                <w:b/>
                <w:color w:val="000000" w:themeColor="text1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Edukacja pacjenta</w:t>
            </w:r>
          </w:p>
          <w:p w:rsidR="0064117D" w:rsidRPr="0064117D" w:rsidRDefault="0064117D" w:rsidP="00E91E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64117D">
              <w:rPr>
                <w:color w:val="000000" w:themeColor="text1"/>
                <w:sz w:val="18"/>
                <w:szCs w:val="18"/>
              </w:rPr>
              <w:t>K. Nauk Społecznych i Medycznych</w:t>
            </w:r>
          </w:p>
          <w:p w:rsidR="0064117D" w:rsidRPr="00374799" w:rsidRDefault="0064117D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64117D">
              <w:rPr>
                <w:color w:val="000000" w:themeColor="text1"/>
                <w:sz w:val="18"/>
                <w:szCs w:val="18"/>
              </w:rPr>
              <w:t xml:space="preserve">Dr hab. H. Zielińska – </w:t>
            </w:r>
            <w:proofErr w:type="spellStart"/>
            <w:r w:rsidRPr="0064117D">
              <w:rPr>
                <w:color w:val="000000" w:themeColor="text1"/>
                <w:sz w:val="18"/>
                <w:szCs w:val="18"/>
              </w:rPr>
              <w:t>Więczkowska</w:t>
            </w:r>
            <w:proofErr w:type="spellEnd"/>
            <w:r w:rsidRPr="0064117D">
              <w:rPr>
                <w:color w:val="000000" w:themeColor="text1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</w:tcPr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 xml:space="preserve">MODUŁ KSZTAŁCENIA VIII </w:t>
            </w:r>
            <w:r w:rsidRPr="00374799">
              <w:rPr>
                <w:color w:val="000000" w:themeColor="text1"/>
                <w:sz w:val="20"/>
                <w:szCs w:val="20"/>
              </w:rPr>
              <w:t>ZDROWIE PUBLICZNE</w:t>
            </w:r>
          </w:p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t>W PRAKTYCE</w:t>
            </w:r>
          </w:p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374799">
              <w:rPr>
                <w:b/>
                <w:color w:val="000000" w:themeColor="text1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1800-ZP2-SPZ-S2</w:t>
            </w:r>
          </w:p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1800-ZP2-SPZy-S2L</w:t>
            </w:r>
          </w:p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IX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t>ZAJĘCIA DO WYBORU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374799" w:rsidRDefault="00C2785E" w:rsidP="00E91E0D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bCs/>
                <w:color w:val="000000" w:themeColor="text1"/>
                <w:sz w:val="18"/>
                <w:szCs w:val="18"/>
              </w:rPr>
              <w:t>Wykład ogólnouniwersytecki</w:t>
            </w:r>
          </w:p>
          <w:p w:rsidR="00C2785E" w:rsidRPr="00374799" w:rsidRDefault="00C2785E" w:rsidP="00E91E0D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374799" w:rsidRDefault="00C2785E" w:rsidP="00E91E0D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bCs/>
                <w:color w:val="000000" w:themeColor="text1"/>
                <w:sz w:val="18"/>
                <w:szCs w:val="18"/>
              </w:rPr>
              <w:t>Wykład ogólnouniwersytecki</w:t>
            </w:r>
          </w:p>
          <w:p w:rsidR="00C2785E" w:rsidRPr="00374799" w:rsidRDefault="00C2785E" w:rsidP="00E91E0D">
            <w:pPr>
              <w:spacing w:after="0" w:line="240" w:lineRule="auto"/>
              <w:rPr>
                <w:color w:val="000000" w:themeColor="text1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1843" w:type="dxa"/>
            <w:vAlign w:val="center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Style w:val="note"/>
                <w:rFonts w:ascii="Tahoma" w:hAnsi="Tahoma" w:cs="Tahoma"/>
                <w:color w:val="000000" w:themeColor="text1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E91E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5245" w:type="dxa"/>
            <w:gridSpan w:val="3"/>
          </w:tcPr>
          <w:p w:rsidR="00C2785E" w:rsidRPr="00374799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egzaminy</w:t>
            </w:r>
          </w:p>
        </w:tc>
      </w:tr>
    </w:tbl>
    <w:p w:rsidR="00C2785E" w:rsidRPr="00374799" w:rsidRDefault="00C2785E" w:rsidP="00C2785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0"/>
        </w:rPr>
      </w:pPr>
    </w:p>
    <w:p w:rsidR="00C2785E" w:rsidRPr="00374799" w:rsidRDefault="00C2785E" w:rsidP="00C2785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Ścieżki specjalizacyjne:</w:t>
      </w:r>
    </w:p>
    <w:p w:rsidR="00C2785E" w:rsidRPr="00374799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Psychologia zdrowia publicznego:</w:t>
      </w:r>
    </w:p>
    <w:p w:rsidR="00C2785E" w:rsidRPr="00374799" w:rsidRDefault="00C2785E" w:rsidP="00C2785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noProof/>
          <w:color w:val="000000" w:themeColor="text1"/>
          <w:sz w:val="20"/>
          <w:szCs w:val="20"/>
        </w:rPr>
        <w:t xml:space="preserve">Profilaktyka chorób i zmiana zachowań zdrowotnych </w:t>
      </w:r>
      <w:r w:rsidR="00A7258F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 xml:space="preserve">K. Nauk </w:t>
      </w:r>
      <w:r w:rsidR="00A7258F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>połecznych i Medycznych</w:t>
      </w:r>
    </w:p>
    <w:p w:rsidR="00C2785E" w:rsidRPr="00374799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Jakość w opiece zdrowotnej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>Certyfikacja i akredytacja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 xml:space="preserve">K. Nauk </w:t>
      </w:r>
      <w:r w:rsidR="00A7258F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>połecznych i Medycznych</w:t>
      </w:r>
    </w:p>
    <w:p w:rsidR="00C2785E" w:rsidRPr="00374799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Zarządzanie kryzysowe w zdrowiu publicznym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>Systemy zarządzania kryzysowego w stanach zagrożenia -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 xml:space="preserve">K. Nauk </w:t>
      </w:r>
      <w:r w:rsidR="00A7258F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A7258F" w:rsidRPr="00A7258F">
        <w:rPr>
          <w:rFonts w:ascii="Times New Roman" w:hAnsi="Times New Roman"/>
          <w:color w:val="000000" w:themeColor="text1"/>
          <w:sz w:val="20"/>
          <w:szCs w:val="20"/>
        </w:rPr>
        <w:t>połecznych i Medycznych</w:t>
      </w:r>
    </w:p>
    <w:p w:rsidR="00C2785E" w:rsidRPr="00374799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System zarządzania jakością w radiologii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Systemy zarządzania jakością w radiologii III 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="00A7258F">
        <w:rPr>
          <w:rFonts w:ascii="Times New Roman" w:hAnsi="Times New Roman"/>
          <w:color w:val="000000" w:themeColor="text1"/>
          <w:sz w:val="20"/>
          <w:szCs w:val="20"/>
        </w:rPr>
        <w:t>K. Diagnostyki Obrazowej</w:t>
      </w:r>
    </w:p>
    <w:p w:rsidR="00C2785E" w:rsidRPr="00374799" w:rsidRDefault="00C2785E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0"/>
        </w:rPr>
      </w:pPr>
      <w:r w:rsidRPr="00374799">
        <w:rPr>
          <w:rFonts w:ascii="Times New Roman" w:hAnsi="Times New Roman"/>
          <w:color w:val="000000" w:themeColor="text1"/>
          <w:sz w:val="24"/>
          <w:szCs w:val="20"/>
        </w:rPr>
        <w:br w:type="page"/>
      </w:r>
    </w:p>
    <w:p w:rsidR="00C2785E" w:rsidRPr="00374799" w:rsidRDefault="00C2785E" w:rsidP="00C2785E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r w:rsidRPr="0037479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IV semestr</w:t>
      </w:r>
      <w:r w:rsidRPr="00374799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374799" w:rsidRPr="00374799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Kod </w:t>
            </w:r>
            <w:r w:rsidRPr="0037479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przedmiotu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Liczba godzin z bezpośrednim udziałem nauczycieli lub innych osób prowadzących zajęcia – wg formy zajęć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Forma zaliczenia</w:t>
            </w: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374799" w:rsidRPr="00374799" w:rsidTr="002A30E0">
        <w:trPr>
          <w:trHeight w:val="354"/>
        </w:trPr>
        <w:tc>
          <w:tcPr>
            <w:tcW w:w="184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III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FINANSE                                     I ZARZĄDZANIE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Farmakoekonomika</w:t>
            </w:r>
          </w:p>
          <w:p w:rsidR="00A7258F" w:rsidRDefault="00A7258F" w:rsidP="00A7258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K. Ekonomiki Zdrowia</w:t>
            </w:r>
          </w:p>
          <w:p w:rsidR="00A7258F" w:rsidRPr="00A7258F" w:rsidRDefault="00A7258F" w:rsidP="00A7258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Marketing usług zdrowotnych</w:t>
            </w:r>
          </w:p>
          <w:p w:rsidR="00A7258F" w:rsidRPr="00A7258F" w:rsidRDefault="00A7258F" w:rsidP="00A7258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K. Nauk Społecznych i Medycznych</w:t>
            </w:r>
          </w:p>
          <w:p w:rsidR="00A7258F" w:rsidRPr="00374799" w:rsidRDefault="00A7258F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 xml:space="preserve">Dr hab. H. Zielińska – </w:t>
            </w:r>
            <w:proofErr w:type="spellStart"/>
            <w:r w:rsidRPr="00A7258F">
              <w:rPr>
                <w:color w:val="000000" w:themeColor="text1"/>
                <w:sz w:val="18"/>
                <w:szCs w:val="18"/>
              </w:rPr>
              <w:t>Więczkowska</w:t>
            </w:r>
            <w:proofErr w:type="spellEnd"/>
            <w:r w:rsidRPr="00A7258F">
              <w:rPr>
                <w:color w:val="000000" w:themeColor="text1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IV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OCENA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 xml:space="preserve">Epidemiologia kliniczna  </w:t>
            </w:r>
          </w:p>
          <w:p w:rsidR="00A7258F" w:rsidRPr="00A7258F" w:rsidRDefault="00A7258F" w:rsidP="00A7258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K. Higieny, Epidemiologii, Ergonomii Klinicznej i Kształcenia Podyplomowego</w:t>
            </w:r>
          </w:p>
          <w:p w:rsidR="00A7258F" w:rsidRPr="00374799" w:rsidRDefault="00A7258F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Epidemiologia w zdrowiu publicznym</w:t>
            </w:r>
          </w:p>
          <w:p w:rsidR="00132EE5" w:rsidRPr="00A7258F" w:rsidRDefault="00132EE5" w:rsidP="00132EE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K. Higieny, Epidemiologii, Ergonomii Klinicznej i Kształcenia Podyplomowego</w:t>
            </w:r>
          </w:p>
          <w:p w:rsidR="00132EE5" w:rsidRPr="00374799" w:rsidRDefault="00132EE5" w:rsidP="00132EE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rPr>
          <w:trHeight w:val="2327"/>
        </w:trPr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V</w:t>
            </w:r>
          </w:p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Zasoby i systemy informacyjne w ochronie zdrowia</w:t>
            </w:r>
          </w:p>
          <w:p w:rsidR="00132EE5" w:rsidRPr="00132EE5" w:rsidRDefault="00132EE5" w:rsidP="00A7258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32EE5">
              <w:rPr>
                <w:color w:val="000000" w:themeColor="text1"/>
                <w:sz w:val="18"/>
                <w:szCs w:val="18"/>
              </w:rPr>
              <w:t>K. Ekonomiki Zdrowia</w:t>
            </w:r>
          </w:p>
          <w:p w:rsidR="00132EE5" w:rsidRPr="00374799" w:rsidRDefault="00132EE5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132EE5">
              <w:rPr>
                <w:color w:val="000000" w:themeColor="text1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Zdrowie publiczne:                                        żywność i żywienie</w:t>
            </w:r>
          </w:p>
          <w:p w:rsidR="00132EE5" w:rsidRPr="00A7258F" w:rsidRDefault="00132EE5" w:rsidP="00132EE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K. Higieny, Epidemiologii, Ergonomii Klinicznej i Kształcenia Podyplomowego</w:t>
            </w:r>
          </w:p>
          <w:p w:rsidR="00132EE5" w:rsidRPr="00374799" w:rsidRDefault="00132EE5" w:rsidP="00132EE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VII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STYL ŻYCIA</w:t>
            </w:r>
            <w:r w:rsidRPr="00374799">
              <w:rPr>
                <w:b/>
                <w:color w:val="000000" w:themeColor="text1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Default="00C2785E" w:rsidP="00A7258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 xml:space="preserve">Promocja zdrowia w środowisku lokalnym </w:t>
            </w:r>
          </w:p>
          <w:p w:rsidR="00132EE5" w:rsidRPr="00A7258F" w:rsidRDefault="00132EE5" w:rsidP="00132EE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>K. Nauk Społecznych i Medycznych</w:t>
            </w:r>
          </w:p>
          <w:p w:rsidR="00132EE5" w:rsidRPr="00374799" w:rsidRDefault="00132EE5" w:rsidP="00132EE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7258F">
              <w:rPr>
                <w:color w:val="000000" w:themeColor="text1"/>
                <w:sz w:val="18"/>
                <w:szCs w:val="18"/>
              </w:rPr>
              <w:t xml:space="preserve">Dr hab. H. Zielińska – </w:t>
            </w:r>
            <w:proofErr w:type="spellStart"/>
            <w:r w:rsidRPr="00A7258F">
              <w:rPr>
                <w:color w:val="000000" w:themeColor="text1"/>
                <w:sz w:val="18"/>
                <w:szCs w:val="18"/>
              </w:rPr>
              <w:t>Więczkowska</w:t>
            </w:r>
            <w:proofErr w:type="spellEnd"/>
            <w:r w:rsidRPr="00A7258F">
              <w:rPr>
                <w:color w:val="000000" w:themeColor="text1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Black" w:hAnsi="Arial Black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374799" w:rsidRPr="00374799" w:rsidTr="002A30E0">
        <w:tc>
          <w:tcPr>
            <w:tcW w:w="1843" w:type="dxa"/>
          </w:tcPr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 xml:space="preserve">MODUŁ KSZTAŁCENIA VIII </w:t>
            </w:r>
            <w:r w:rsidRPr="00374799">
              <w:rPr>
                <w:color w:val="000000" w:themeColor="text1"/>
                <w:sz w:val="20"/>
                <w:szCs w:val="20"/>
              </w:rPr>
              <w:t>ZDROWIE PUBLICZNE</w:t>
            </w:r>
          </w:p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lastRenderedPageBreak/>
              <w:t>W PRAKTYCE</w:t>
            </w:r>
          </w:p>
          <w:p w:rsidR="00C2785E" w:rsidRPr="00374799" w:rsidRDefault="00C2785E" w:rsidP="002A30E0">
            <w:pPr>
              <w:rPr>
                <w:color w:val="000000" w:themeColor="text1"/>
                <w:sz w:val="20"/>
                <w:szCs w:val="20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374799" w:rsidRDefault="00C2785E" w:rsidP="00A7258F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374799">
              <w:rPr>
                <w:b/>
                <w:color w:val="000000" w:themeColor="text1"/>
                <w:sz w:val="16"/>
                <w:szCs w:val="16"/>
              </w:rPr>
              <w:lastRenderedPageBreak/>
              <w:t>Przedmiot specjalizacyjny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 oceną</w:t>
            </w:r>
          </w:p>
        </w:tc>
      </w:tr>
      <w:tr w:rsidR="00374799" w:rsidRPr="00374799" w:rsidTr="002A30E0">
        <w:tc>
          <w:tcPr>
            <w:tcW w:w="1843" w:type="dxa"/>
            <w:vMerge w:val="restart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IX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color w:val="000000" w:themeColor="text1"/>
                <w:sz w:val="20"/>
                <w:szCs w:val="20"/>
              </w:rPr>
              <w:t>ZAJĘCIA DO WYBORU</w:t>
            </w:r>
          </w:p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374799" w:rsidRDefault="00C2785E" w:rsidP="00A725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bCs/>
                <w:color w:val="000000" w:themeColor="text1"/>
                <w:sz w:val="18"/>
                <w:szCs w:val="18"/>
              </w:rPr>
              <w:t>Wykład ogólnouniwersytecki</w:t>
            </w:r>
          </w:p>
          <w:p w:rsidR="00C2785E" w:rsidRPr="00374799" w:rsidRDefault="00C2785E" w:rsidP="00A725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Style w:val="apple-converted-space"/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 </w:t>
            </w:r>
            <w:r w:rsidRPr="00374799">
              <w:rPr>
                <w:rStyle w:val="note"/>
                <w:rFonts w:ascii="Tahoma" w:hAnsi="Tahoma" w:cs="Tahoma"/>
                <w:color w:val="000000" w:themeColor="text1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1843" w:type="dxa"/>
            <w:vMerge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374799" w:rsidRDefault="00C2785E" w:rsidP="002A30E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bCs/>
                <w:color w:val="000000" w:themeColor="text1"/>
                <w:sz w:val="18"/>
                <w:szCs w:val="18"/>
              </w:rPr>
              <w:t>Wykład ogólnouniwersytecki</w:t>
            </w:r>
          </w:p>
          <w:p w:rsidR="00C2785E" w:rsidRPr="00374799" w:rsidRDefault="00C2785E" w:rsidP="002A30E0">
            <w:pPr>
              <w:rPr>
                <w:color w:val="000000" w:themeColor="text1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Style w:val="apple-converted-space"/>
                <w:rFonts w:ascii="Tahoma" w:hAnsi="Tahoma" w:cs="Tahoma"/>
                <w:color w:val="000000" w:themeColor="text1"/>
                <w:sz w:val="20"/>
                <w:szCs w:val="20"/>
                <w:shd w:val="clear" w:color="auto" w:fill="ECECEC"/>
              </w:rPr>
              <w:t> </w:t>
            </w:r>
            <w:r w:rsidRPr="00374799">
              <w:rPr>
                <w:rStyle w:val="note"/>
                <w:rFonts w:ascii="Tahoma" w:hAnsi="Tahoma" w:cs="Tahoma"/>
                <w:color w:val="000000" w:themeColor="text1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1843" w:type="dxa"/>
            <w:vAlign w:val="center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b/>
                <w:color w:val="000000" w:themeColor="text1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374799" w:rsidRDefault="00C2785E" w:rsidP="002A30E0">
            <w:pPr>
              <w:rPr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b/>
                <w:color w:val="000000" w:themeColor="text1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799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374799" w:rsidRDefault="00C2785E" w:rsidP="002A30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4799">
              <w:rPr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374799" w:rsidRPr="00374799" w:rsidTr="002A30E0">
        <w:tc>
          <w:tcPr>
            <w:tcW w:w="5245" w:type="dxa"/>
            <w:gridSpan w:val="3"/>
          </w:tcPr>
          <w:p w:rsidR="00C2785E" w:rsidRPr="00374799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374799" w:rsidRDefault="00C2785E" w:rsidP="002A30E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7479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39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374799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47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egzaminy</w:t>
            </w:r>
          </w:p>
        </w:tc>
      </w:tr>
    </w:tbl>
    <w:p w:rsidR="00C2785E" w:rsidRPr="00374799" w:rsidRDefault="00C2785E" w:rsidP="00C2785E">
      <w:pPr>
        <w:spacing w:after="0" w:line="360" w:lineRule="auto"/>
        <w:jc w:val="center"/>
        <w:rPr>
          <w:color w:val="000000" w:themeColor="text1"/>
        </w:rPr>
      </w:pPr>
      <w:r w:rsidRPr="00374799">
        <w:rPr>
          <w:color w:val="000000" w:themeColor="text1"/>
        </w:rPr>
        <w:t xml:space="preserve"> </w:t>
      </w:r>
    </w:p>
    <w:p w:rsidR="00C2785E" w:rsidRPr="00374799" w:rsidRDefault="00C2785E" w:rsidP="00C2785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Ścieżki specjalizacyjne:</w:t>
      </w:r>
    </w:p>
    <w:p w:rsidR="00C2785E" w:rsidRPr="00374799" w:rsidRDefault="00C2785E" w:rsidP="00C2785E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Psychologia zdrowia publicznego:</w:t>
      </w:r>
    </w:p>
    <w:p w:rsidR="00C2785E" w:rsidRPr="00374799" w:rsidRDefault="00C2785E" w:rsidP="00C2785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noProof/>
          <w:color w:val="000000" w:themeColor="text1"/>
          <w:sz w:val="20"/>
          <w:szCs w:val="20"/>
        </w:rPr>
        <w:t xml:space="preserve">Promocja zdrowia psychicznego </w:t>
      </w:r>
      <w:r w:rsidR="00132EE5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65B1" w:rsidRPr="003D69E6">
        <w:rPr>
          <w:rFonts w:ascii="Times New Roman" w:hAnsi="Times New Roman"/>
          <w:color w:val="FF0000"/>
          <w:sz w:val="20"/>
          <w:szCs w:val="20"/>
        </w:rPr>
        <w:t xml:space="preserve">K. Fizjologii </w:t>
      </w:r>
      <w:r w:rsidR="003D69E6" w:rsidRPr="003D69E6">
        <w:rPr>
          <w:rFonts w:ascii="Times New Roman" w:hAnsi="Times New Roman"/>
          <w:color w:val="FF0000"/>
          <w:sz w:val="20"/>
          <w:szCs w:val="20"/>
        </w:rPr>
        <w:t>W</w:t>
      </w:r>
      <w:r w:rsidR="008B65B1" w:rsidRPr="003D69E6">
        <w:rPr>
          <w:rFonts w:ascii="Times New Roman" w:hAnsi="Times New Roman"/>
          <w:color w:val="FF0000"/>
          <w:sz w:val="20"/>
          <w:szCs w:val="20"/>
        </w:rPr>
        <w:t xml:space="preserve">ysiłku </w:t>
      </w:r>
      <w:r w:rsidR="003D69E6" w:rsidRPr="003D69E6">
        <w:rPr>
          <w:rFonts w:ascii="Times New Roman" w:hAnsi="Times New Roman"/>
          <w:color w:val="FF0000"/>
          <w:sz w:val="20"/>
          <w:szCs w:val="20"/>
        </w:rPr>
        <w:t>F</w:t>
      </w:r>
      <w:r w:rsidR="008B65B1" w:rsidRPr="003D69E6">
        <w:rPr>
          <w:rFonts w:ascii="Times New Roman" w:hAnsi="Times New Roman"/>
          <w:color w:val="FF0000"/>
          <w:sz w:val="20"/>
          <w:szCs w:val="20"/>
        </w:rPr>
        <w:t xml:space="preserve">izycznego i </w:t>
      </w:r>
      <w:r w:rsidR="003D69E6" w:rsidRPr="003D69E6">
        <w:rPr>
          <w:rFonts w:ascii="Times New Roman" w:hAnsi="Times New Roman"/>
          <w:color w:val="FF0000"/>
          <w:sz w:val="20"/>
          <w:szCs w:val="20"/>
        </w:rPr>
        <w:t>A</w:t>
      </w:r>
      <w:r w:rsidR="008B65B1" w:rsidRPr="003D69E6">
        <w:rPr>
          <w:rFonts w:ascii="Times New Roman" w:hAnsi="Times New Roman"/>
          <w:color w:val="FF0000"/>
          <w:sz w:val="20"/>
          <w:szCs w:val="20"/>
        </w:rPr>
        <w:t>natomii Funkcjonalnej</w:t>
      </w:r>
    </w:p>
    <w:p w:rsidR="00C2785E" w:rsidRPr="00374799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Jakość w opiece zdrowotnej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>Zarządzanie projektem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32EE5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32EE5">
        <w:rPr>
          <w:rFonts w:ascii="Times New Roman" w:hAnsi="Times New Roman"/>
          <w:color w:val="000000" w:themeColor="text1"/>
          <w:sz w:val="20"/>
          <w:szCs w:val="20"/>
        </w:rPr>
        <w:t>K. Nauk Społecznych i Medycznych</w:t>
      </w:r>
    </w:p>
    <w:p w:rsidR="00C2785E" w:rsidRPr="00374799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Zarządzanie kryzysowe w zdrowiu publicznym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Podstawy prawne działań w sytuacjach kryzysowych </w:t>
      </w:r>
      <w:r w:rsidR="00132EE5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32EE5">
        <w:rPr>
          <w:rFonts w:ascii="Times New Roman" w:hAnsi="Times New Roman"/>
          <w:color w:val="000000" w:themeColor="text1"/>
          <w:sz w:val="20"/>
          <w:szCs w:val="20"/>
        </w:rPr>
        <w:t>K. Podstaw Prawa Medycznego</w:t>
      </w:r>
    </w:p>
    <w:p w:rsidR="00C2785E" w:rsidRPr="00374799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System zarządzania jakością w radiologii</w:t>
      </w:r>
    </w:p>
    <w:p w:rsidR="00C2785E" w:rsidRPr="00374799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color w:val="000000" w:themeColor="text1"/>
          <w:sz w:val="20"/>
          <w:szCs w:val="20"/>
        </w:rPr>
        <w:t>Bloki tematyczne:</w:t>
      </w:r>
    </w:p>
    <w:p w:rsidR="00C2785E" w:rsidRPr="00374799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747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Systemy zarządzania jakością w radiologii IV </w:t>
      </w:r>
      <w:r w:rsidRPr="00374799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="00132EE5">
        <w:rPr>
          <w:rFonts w:ascii="Times New Roman" w:hAnsi="Times New Roman"/>
          <w:color w:val="000000" w:themeColor="text1"/>
          <w:sz w:val="20"/>
          <w:szCs w:val="20"/>
        </w:rPr>
        <w:t>K. Diagnostyki Obrazowej</w:t>
      </w:r>
    </w:p>
    <w:p w:rsidR="00C2785E" w:rsidRPr="00374799" w:rsidRDefault="00C2785E" w:rsidP="00C2785E">
      <w:pPr>
        <w:spacing w:after="0" w:line="360" w:lineRule="auto"/>
        <w:rPr>
          <w:color w:val="000000" w:themeColor="text1"/>
        </w:rPr>
      </w:pPr>
    </w:p>
    <w:p w:rsidR="00C2785E" w:rsidRPr="00374799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:rsidR="00E22140" w:rsidRPr="00374799" w:rsidRDefault="00E22140">
      <w:pPr>
        <w:rPr>
          <w:color w:val="000000" w:themeColor="text1"/>
        </w:rPr>
      </w:pPr>
    </w:p>
    <w:sectPr w:rsidR="00E22140" w:rsidRPr="00374799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E0" w:rsidRDefault="002A30E0" w:rsidP="00C2785E">
      <w:pPr>
        <w:spacing w:after="0" w:line="240" w:lineRule="auto"/>
      </w:pPr>
      <w:r>
        <w:separator/>
      </w:r>
    </w:p>
  </w:endnote>
  <w:end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E0" w:rsidRDefault="002A30E0" w:rsidP="00C2785E">
      <w:pPr>
        <w:spacing w:after="0" w:line="240" w:lineRule="auto"/>
      </w:pPr>
      <w:r>
        <w:separator/>
      </w:r>
    </w:p>
  </w:footnote>
  <w:foot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footnote>
  <w:footnote w:id="1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4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DB5"/>
    <w:multiLevelType w:val="hybridMultilevel"/>
    <w:tmpl w:val="AF1A0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0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132EE5"/>
    <w:rsid w:val="002A30E0"/>
    <w:rsid w:val="00313EFA"/>
    <w:rsid w:val="00354166"/>
    <w:rsid w:val="00374799"/>
    <w:rsid w:val="00386B63"/>
    <w:rsid w:val="003D69E6"/>
    <w:rsid w:val="004F7802"/>
    <w:rsid w:val="00537DF7"/>
    <w:rsid w:val="005C2DE9"/>
    <w:rsid w:val="0064117D"/>
    <w:rsid w:val="00877212"/>
    <w:rsid w:val="0089192B"/>
    <w:rsid w:val="008B65B1"/>
    <w:rsid w:val="008E1658"/>
    <w:rsid w:val="0090768B"/>
    <w:rsid w:val="00A24F03"/>
    <w:rsid w:val="00A54B17"/>
    <w:rsid w:val="00A7258F"/>
    <w:rsid w:val="00AC7958"/>
    <w:rsid w:val="00BD1253"/>
    <w:rsid w:val="00C2785E"/>
    <w:rsid w:val="00C5043F"/>
    <w:rsid w:val="00C83180"/>
    <w:rsid w:val="00DC1730"/>
    <w:rsid w:val="00E22140"/>
    <w:rsid w:val="00E91E0D"/>
    <w:rsid w:val="00EE02A0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5D8F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C923-CCBC-4638-B1E8-807351CC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Joanna Tyburczy (asiatyburczy)</cp:lastModifiedBy>
  <cp:revision>8</cp:revision>
  <cp:lastPrinted>2023-04-12T07:18:00Z</cp:lastPrinted>
  <dcterms:created xsi:type="dcterms:W3CDTF">2023-04-12T06:17:00Z</dcterms:created>
  <dcterms:modified xsi:type="dcterms:W3CDTF">2023-09-12T11:33:00Z</dcterms:modified>
</cp:coreProperties>
</file>