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5E" w:rsidRPr="00760D62" w:rsidRDefault="00C2785E" w:rsidP="00C2785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760D62">
        <w:rPr>
          <w:rFonts w:ascii="Times New Roman" w:hAnsi="Times New Roman"/>
          <w:b/>
          <w:color w:val="000000"/>
          <w:sz w:val="24"/>
          <w:szCs w:val="24"/>
        </w:rPr>
        <w:t xml:space="preserve"> l a n   s t u d i ó w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C2785E" w:rsidRPr="00760D62" w:rsidTr="002A30E0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Wydział prowadzący kierunek studiów: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Wydział Nauk o Zdrowiu</w:t>
            </w:r>
          </w:p>
        </w:tc>
      </w:tr>
      <w:tr w:rsidR="00C2785E" w:rsidRPr="00760D62" w:rsidTr="002A30E0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2A30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Kierunek studiów:</w:t>
            </w:r>
          </w:p>
          <w:p w:rsidR="00C2785E" w:rsidRPr="00760D62" w:rsidRDefault="00C2785E" w:rsidP="002A30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i/>
                <w:color w:val="000000"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Zdrowie Publiczne</w:t>
            </w:r>
          </w:p>
        </w:tc>
      </w:tr>
      <w:tr w:rsidR="00C2785E" w:rsidRPr="00760D62" w:rsidTr="002A30E0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2A30E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Poziom kształcenia:</w:t>
            </w:r>
          </w:p>
          <w:p w:rsidR="00C2785E" w:rsidRPr="00760D62" w:rsidRDefault="00C2785E" w:rsidP="002A30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Drugiego stopnia</w:t>
            </w:r>
          </w:p>
        </w:tc>
      </w:tr>
      <w:tr w:rsidR="00C2785E" w:rsidRPr="00760D62" w:rsidTr="002A30E0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2A30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Poziom</w:t>
            </w:r>
            <w:r w:rsidRPr="00760D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Polskiej Ramy Kwalifikacji:</w:t>
            </w:r>
          </w:p>
          <w:p w:rsidR="00C2785E" w:rsidRPr="00760D62" w:rsidRDefault="00C2785E" w:rsidP="002A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Poziom 7</w:t>
            </w:r>
          </w:p>
        </w:tc>
      </w:tr>
      <w:tr w:rsidR="00C2785E" w:rsidRPr="00760D62" w:rsidTr="002A30E0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2A3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Profil kształcenia:</w:t>
            </w:r>
            <w:r w:rsidRPr="00760D6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(</w:t>
            </w:r>
            <w:proofErr w:type="spellStart"/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ogólnoakademicki</w:t>
            </w:r>
            <w:proofErr w:type="spellEnd"/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, praktyczny)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60D62">
              <w:rPr>
                <w:rFonts w:ascii="Times New Roman" w:hAnsi="Times New Roman"/>
                <w:color w:val="000000"/>
              </w:rPr>
              <w:t>Ogólnoakademicki</w:t>
            </w:r>
            <w:proofErr w:type="spellEnd"/>
          </w:p>
        </w:tc>
      </w:tr>
      <w:tr w:rsidR="00C2785E" w:rsidRPr="00760D62" w:rsidTr="002A30E0">
        <w:trPr>
          <w:jc w:val="center"/>
        </w:trPr>
        <w:tc>
          <w:tcPr>
            <w:tcW w:w="6026" w:type="dxa"/>
          </w:tcPr>
          <w:p w:rsidR="00C2785E" w:rsidRPr="00760D62" w:rsidRDefault="00C2785E" w:rsidP="002A30E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Forma studiów:</w:t>
            </w:r>
          </w:p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i/>
                <w:color w:val="000000"/>
              </w:rPr>
              <w:t>(studia stacjonarne, studia niestacjonarne)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C2785E" w:rsidRPr="00760D62" w:rsidTr="002A30E0">
        <w:trPr>
          <w:jc w:val="center"/>
        </w:trPr>
        <w:tc>
          <w:tcPr>
            <w:tcW w:w="6026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Liczba semestrów: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C2785E" w:rsidRPr="00760D62" w:rsidTr="002A30E0">
        <w:trPr>
          <w:jc w:val="center"/>
        </w:trPr>
        <w:tc>
          <w:tcPr>
            <w:tcW w:w="6026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Liczba punktów ECTS: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120</w:t>
            </w:r>
          </w:p>
        </w:tc>
      </w:tr>
      <w:tr w:rsidR="00C2785E" w:rsidRPr="00760D62" w:rsidTr="002A30E0">
        <w:trPr>
          <w:jc w:val="center"/>
        </w:trPr>
        <w:tc>
          <w:tcPr>
            <w:tcW w:w="6026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Łączna liczba godzin dydaktycznych:</w:t>
            </w:r>
          </w:p>
        </w:tc>
        <w:tc>
          <w:tcPr>
            <w:tcW w:w="4322" w:type="dxa"/>
          </w:tcPr>
          <w:p w:rsidR="00C2785E" w:rsidRPr="00760D62" w:rsidRDefault="00C2785E" w:rsidP="002A30E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1511</w:t>
            </w:r>
          </w:p>
        </w:tc>
      </w:tr>
    </w:tbl>
    <w:p w:rsidR="00C2785E" w:rsidRPr="00760D62" w:rsidRDefault="00C2785E" w:rsidP="00C2785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C2785E" w:rsidRPr="00760D62" w:rsidRDefault="00C2785E" w:rsidP="00C2785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C2785E" w:rsidRPr="00760D62" w:rsidRDefault="002A30E0" w:rsidP="00C2785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Nabór 202</w:t>
      </w:r>
      <w:r w:rsidR="00FC5B3A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 w:rsidR="00FC5B3A">
        <w:rPr>
          <w:rFonts w:ascii="Times New Roman" w:hAnsi="Times New Roman"/>
          <w:color w:val="000000"/>
          <w:sz w:val="24"/>
          <w:szCs w:val="24"/>
        </w:rPr>
        <w:t>3</w:t>
      </w:r>
    </w:p>
    <w:p w:rsidR="00C2785E" w:rsidRPr="00760D62" w:rsidRDefault="00C2785E" w:rsidP="00C2785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760D62">
        <w:rPr>
          <w:rFonts w:ascii="Times New Roman" w:hAnsi="Times New Roman"/>
          <w:color w:val="000000"/>
          <w:sz w:val="24"/>
          <w:szCs w:val="24"/>
        </w:rPr>
        <w:t>I semestr</w:t>
      </w:r>
      <w:r w:rsidRPr="00760D62">
        <w:rPr>
          <w:rFonts w:ascii="Times New Roman" w:hAnsi="Times New Roman"/>
          <w:color w:val="000000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page" w:tblpX="1148" w:tblpY="24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1134"/>
        <w:gridCol w:w="993"/>
        <w:gridCol w:w="567"/>
        <w:gridCol w:w="567"/>
        <w:gridCol w:w="567"/>
        <w:gridCol w:w="425"/>
        <w:gridCol w:w="567"/>
        <w:gridCol w:w="1134"/>
      </w:tblGrid>
      <w:tr w:rsidR="00C2785E" w:rsidRPr="00760D62" w:rsidTr="002A30E0">
        <w:trPr>
          <w:trHeight w:val="1121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Kod </w:t>
            </w:r>
            <w:r w:rsidRPr="00760D62">
              <w:rPr>
                <w:rFonts w:ascii="Times New Roman" w:hAnsi="Times New Roman"/>
                <w:color w:val="000000"/>
                <w:sz w:val="16"/>
                <w:szCs w:val="16"/>
              </w:rPr>
              <w:t>przedmiotu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USOS</w:t>
            </w:r>
          </w:p>
        </w:tc>
        <w:tc>
          <w:tcPr>
            <w:tcW w:w="993" w:type="dxa"/>
            <w:vMerge w:val="restart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godzin z bezpośrednim udziałem nauczycieli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lub innych osób prowadzących zajęcia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wg formy zajęć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Forma zaliczenia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C2785E" w:rsidRPr="00760D62" w:rsidTr="002A30E0">
        <w:trPr>
          <w:trHeight w:val="354"/>
        </w:trPr>
        <w:tc>
          <w:tcPr>
            <w:tcW w:w="184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Ć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F91B62" w:rsidRDefault="00C2785E" w:rsidP="002A30E0">
            <w:pPr>
              <w:shd w:val="clear" w:color="auto" w:fill="F2F2F2"/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I</w:t>
            </w:r>
          </w:p>
          <w:p w:rsidR="00C2785E" w:rsidRPr="00F91B62" w:rsidRDefault="00C2785E" w:rsidP="002A30E0">
            <w:pPr>
              <w:shd w:val="clear" w:color="auto" w:fill="F2F2F2"/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PODSTAWY PRAWA                                       I EKONOMII</w:t>
            </w:r>
          </w:p>
          <w:p w:rsidR="00C2785E" w:rsidRPr="00F91B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Ekonomia 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K. Ekonomiki Zdrowia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Dr hab. Z. Wyszkowska, prof. UMK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1800-ZP1-EKON-S2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F91B62" w:rsidRDefault="00C2785E" w:rsidP="002A30E0">
            <w:pPr>
              <w:shd w:val="clear" w:color="auto" w:fill="F2F2F2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Prawo 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K. Podstaw Prawa Medycznego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Prof. dr hab. B. </w:t>
            </w:r>
            <w:proofErr w:type="spellStart"/>
            <w:r w:rsidRPr="00F91B62">
              <w:rPr>
                <w:b/>
                <w:sz w:val="18"/>
                <w:szCs w:val="18"/>
              </w:rPr>
              <w:t>Sygit</w:t>
            </w:r>
            <w:proofErr w:type="spellEnd"/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1800-ZP1-PRW-S2Z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F91B62" w:rsidRDefault="00C2785E" w:rsidP="002A30E0">
            <w:pPr>
              <w:shd w:val="clear" w:color="auto" w:fill="F2F2F2"/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II</w:t>
            </w:r>
          </w:p>
          <w:p w:rsidR="00C2785E" w:rsidRPr="00F91B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NAUKI SPOŁECZNE                    I BEHAWIORALNE</w:t>
            </w:r>
          </w:p>
        </w:tc>
        <w:tc>
          <w:tcPr>
            <w:tcW w:w="2268" w:type="dxa"/>
            <w:vAlign w:val="center"/>
          </w:tcPr>
          <w:p w:rsidR="00C2785E" w:rsidRPr="00354166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54166">
              <w:rPr>
                <w:b/>
                <w:sz w:val="18"/>
                <w:szCs w:val="18"/>
              </w:rPr>
              <w:t xml:space="preserve">Psychologia </w:t>
            </w:r>
          </w:p>
          <w:p w:rsidR="00C2785E" w:rsidRPr="00354166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54166">
              <w:rPr>
                <w:b/>
                <w:sz w:val="18"/>
                <w:szCs w:val="18"/>
              </w:rPr>
              <w:t>K. Neuropsychologii Klinicznej</w:t>
            </w:r>
          </w:p>
          <w:p w:rsidR="00C2785E" w:rsidRPr="00354166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54166">
              <w:rPr>
                <w:b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1800-ZP1-PSY-S2Z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F91B62" w:rsidRDefault="00C2785E" w:rsidP="002A30E0">
            <w:pPr>
              <w:shd w:val="clear" w:color="auto" w:fill="F2F2F2"/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354166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54166">
              <w:rPr>
                <w:b/>
                <w:sz w:val="18"/>
                <w:szCs w:val="18"/>
              </w:rPr>
              <w:t xml:space="preserve">Socjologia </w:t>
            </w:r>
          </w:p>
          <w:p w:rsidR="00C2785E" w:rsidRPr="00354166" w:rsidRDefault="00537DF7" w:rsidP="00313EFA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35416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K. </w:t>
            </w:r>
            <w:r w:rsidR="00313EFA">
              <w:rPr>
                <w:rFonts w:asciiTheme="minorHAnsi" w:hAnsiTheme="minorHAnsi" w:cstheme="minorHAnsi"/>
                <w:b/>
                <w:sz w:val="18"/>
                <w:szCs w:val="18"/>
              </w:rPr>
              <w:t>Neuropsychologii Klinicznej – prof. dr hab. A. Borkowska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1800-ZP1-SOCJ-S2Z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III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FINANSE                                     I ZARZĄDZANIE</w:t>
            </w:r>
          </w:p>
          <w:p w:rsidR="00C2785E" w:rsidRPr="00F91B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Ekonomika i finansowanie 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w ochronie zdrowia 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K. Ekonomiki Zdrowia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Dr hab. Z. Wyszkowska, prof. UMK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1800-ZP1-EKO-S2Z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89192B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9192B">
              <w:rPr>
                <w:b/>
                <w:sz w:val="18"/>
                <w:szCs w:val="18"/>
              </w:rPr>
              <w:lastRenderedPageBreak/>
              <w:t>MODUŁ KSZTAŁCENIA V</w:t>
            </w:r>
          </w:p>
          <w:p w:rsidR="00C2785E" w:rsidRPr="0089192B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9192B">
              <w:rPr>
                <w:b/>
                <w:sz w:val="18"/>
                <w:szCs w:val="18"/>
              </w:rPr>
              <w:t xml:space="preserve">POLITYKA ZDROWIA PUBLICZNEGO                                    </w:t>
            </w:r>
          </w:p>
          <w:p w:rsidR="00C2785E" w:rsidRPr="0089192B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87721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7212">
              <w:rPr>
                <w:b/>
                <w:sz w:val="18"/>
                <w:szCs w:val="18"/>
              </w:rPr>
              <w:t>Aktywna polityka społeczna</w:t>
            </w:r>
          </w:p>
          <w:p w:rsidR="00C2785E" w:rsidRPr="00877212" w:rsidRDefault="00C2785E" w:rsidP="002A30E0">
            <w:pPr>
              <w:spacing w:after="0" w:line="240" w:lineRule="auto"/>
              <w:rPr>
                <w:b/>
                <w:noProof/>
                <w:sz w:val="18"/>
                <w:szCs w:val="18"/>
                <w:lang w:eastAsia="pl-PL"/>
              </w:rPr>
            </w:pPr>
            <w:r w:rsidRPr="00877212">
              <w:rPr>
                <w:b/>
                <w:noProof/>
                <w:sz w:val="18"/>
                <w:szCs w:val="18"/>
              </w:rPr>
              <w:t>K.Nauk Społecznych i Medycznych</w:t>
            </w:r>
          </w:p>
          <w:p w:rsidR="00C2785E" w:rsidRPr="0087721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7212">
              <w:rPr>
                <w:b/>
                <w:noProof/>
                <w:sz w:val="18"/>
                <w:szCs w:val="18"/>
              </w:rPr>
              <w:t>dr hab. H. Zielińska – Więczkowska, prof. UMK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1800-ZP1-APS-S2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89192B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354166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354166">
              <w:rPr>
                <w:b/>
                <w:sz w:val="18"/>
                <w:szCs w:val="18"/>
              </w:rPr>
              <w:t>Evidence</w:t>
            </w:r>
            <w:proofErr w:type="spellEnd"/>
            <w:r w:rsidRPr="0035416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54166">
              <w:rPr>
                <w:b/>
                <w:sz w:val="18"/>
                <w:szCs w:val="18"/>
              </w:rPr>
              <w:t>Based</w:t>
            </w:r>
            <w:proofErr w:type="spellEnd"/>
            <w:r w:rsidRPr="0035416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54166">
              <w:rPr>
                <w:b/>
                <w:sz w:val="18"/>
                <w:szCs w:val="18"/>
              </w:rPr>
              <w:t>Medcine</w:t>
            </w:r>
            <w:proofErr w:type="spellEnd"/>
          </w:p>
          <w:p w:rsidR="005C2DE9" w:rsidRPr="00354166" w:rsidRDefault="005C2DE9" w:rsidP="005C2DE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54166">
              <w:rPr>
                <w:b/>
                <w:sz w:val="18"/>
                <w:szCs w:val="18"/>
              </w:rPr>
              <w:t>K. Perinatologii, Ginekologii i Ginekologii Onkologicznej</w:t>
            </w:r>
          </w:p>
          <w:p w:rsidR="00C2785E" w:rsidRPr="00354166" w:rsidRDefault="005C2DE9" w:rsidP="005C2DE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54166">
              <w:rPr>
                <w:b/>
                <w:sz w:val="18"/>
                <w:szCs w:val="18"/>
              </w:rPr>
              <w:t>Dr M. Socha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1800-ZP1-EBM-S2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89192B">
        <w:trPr>
          <w:trHeight w:val="387"/>
        </w:trPr>
        <w:tc>
          <w:tcPr>
            <w:tcW w:w="1843" w:type="dxa"/>
            <w:vMerge/>
          </w:tcPr>
          <w:p w:rsidR="00C2785E" w:rsidRPr="0089192B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354166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54166">
              <w:rPr>
                <w:b/>
                <w:sz w:val="18"/>
                <w:szCs w:val="18"/>
              </w:rPr>
              <w:t xml:space="preserve">Polityka zdrowia publicznego </w:t>
            </w:r>
          </w:p>
          <w:p w:rsidR="00C2785E" w:rsidRPr="00354166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54166">
              <w:rPr>
                <w:b/>
                <w:sz w:val="18"/>
                <w:szCs w:val="18"/>
              </w:rPr>
              <w:t xml:space="preserve">K. Higieny, Epidemiologii, Ergonomii i Kształcenia Podyplomowego </w:t>
            </w:r>
          </w:p>
          <w:p w:rsidR="00C2785E" w:rsidRPr="00354166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54166">
              <w:rPr>
                <w:sz w:val="18"/>
                <w:szCs w:val="18"/>
              </w:rPr>
              <w:t>Prof. dr hab. J. Klawe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1800-ZP1-PZP-S2Z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2785E" w:rsidRPr="00F91B62" w:rsidRDefault="00C2785E" w:rsidP="002A30E0">
            <w:pPr>
              <w:spacing w:after="0" w:line="240" w:lineRule="auto"/>
              <w:rPr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MODUŁ KSZTAŁCENIA VIII </w:t>
            </w:r>
            <w:r w:rsidRPr="00F91B62">
              <w:rPr>
                <w:sz w:val="18"/>
                <w:szCs w:val="18"/>
              </w:rPr>
              <w:t>ZDROWIE PUBLICZNE</w:t>
            </w:r>
          </w:p>
          <w:p w:rsidR="00C2785E" w:rsidRPr="00F91B62" w:rsidRDefault="00C2785E" w:rsidP="002A30E0">
            <w:pPr>
              <w:spacing w:after="0" w:line="240" w:lineRule="auto"/>
              <w:rPr>
                <w:sz w:val="18"/>
                <w:szCs w:val="18"/>
              </w:rPr>
            </w:pPr>
            <w:r w:rsidRPr="00F91B62">
              <w:rPr>
                <w:sz w:val="18"/>
                <w:szCs w:val="18"/>
              </w:rPr>
              <w:t>W PRAKTYCE</w:t>
            </w:r>
          </w:p>
          <w:p w:rsidR="00C2785E" w:rsidRPr="00F91B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B62">
              <w:rPr>
                <w:sz w:val="18"/>
                <w:szCs w:val="18"/>
              </w:rPr>
              <w:t>(ścieżki specjalizacyjne)</w:t>
            </w:r>
          </w:p>
        </w:tc>
        <w:tc>
          <w:tcPr>
            <w:tcW w:w="2268" w:type="dxa"/>
            <w:vAlign w:val="center"/>
          </w:tcPr>
          <w:p w:rsidR="00C2785E" w:rsidRPr="00354166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54166">
              <w:rPr>
                <w:b/>
                <w:sz w:val="18"/>
                <w:szCs w:val="18"/>
              </w:rPr>
              <w:t>Przedmiot specjalizacyjny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1800-ZP1-ZDW-S2</w:t>
            </w:r>
          </w:p>
        </w:tc>
        <w:tc>
          <w:tcPr>
            <w:tcW w:w="99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9E1EBE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F91B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XI</w:t>
            </w:r>
          </w:p>
        </w:tc>
        <w:tc>
          <w:tcPr>
            <w:tcW w:w="2268" w:type="dxa"/>
            <w:vAlign w:val="center"/>
          </w:tcPr>
          <w:p w:rsidR="00C2785E" w:rsidRPr="00354166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54166">
              <w:rPr>
                <w:b/>
                <w:sz w:val="18"/>
                <w:szCs w:val="18"/>
              </w:rPr>
              <w:t>Metodologia poznania naukowego/</w:t>
            </w:r>
            <w:proofErr w:type="spellStart"/>
            <w:r w:rsidRPr="00354166">
              <w:rPr>
                <w:b/>
                <w:sz w:val="18"/>
                <w:szCs w:val="18"/>
              </w:rPr>
              <w:t>Research</w:t>
            </w:r>
            <w:proofErr w:type="spellEnd"/>
            <w:r w:rsidRPr="0035416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54166">
              <w:rPr>
                <w:b/>
                <w:sz w:val="18"/>
                <w:szCs w:val="18"/>
              </w:rPr>
              <w:t>methods</w:t>
            </w:r>
            <w:proofErr w:type="spellEnd"/>
            <w:r w:rsidRPr="00354166">
              <w:rPr>
                <w:b/>
                <w:sz w:val="18"/>
                <w:szCs w:val="18"/>
              </w:rPr>
              <w:t xml:space="preserve"> in public </w:t>
            </w:r>
            <w:proofErr w:type="spellStart"/>
            <w:r w:rsidRPr="00354166">
              <w:rPr>
                <w:b/>
                <w:sz w:val="18"/>
                <w:szCs w:val="18"/>
              </w:rPr>
              <w:t>health</w:t>
            </w:r>
            <w:proofErr w:type="spellEnd"/>
          </w:p>
          <w:p w:rsidR="005C2DE9" w:rsidRPr="00354166" w:rsidRDefault="005C2DE9" w:rsidP="005C2DE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54166">
              <w:rPr>
                <w:b/>
                <w:sz w:val="18"/>
                <w:szCs w:val="18"/>
              </w:rPr>
              <w:t>K. Urologii</w:t>
            </w:r>
          </w:p>
          <w:p w:rsidR="005C2DE9" w:rsidRPr="00354166" w:rsidRDefault="005C2DE9" w:rsidP="005C2DE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54166">
              <w:rPr>
                <w:b/>
                <w:sz w:val="18"/>
                <w:szCs w:val="18"/>
              </w:rPr>
              <w:t xml:space="preserve">Dr hab. P. </w:t>
            </w:r>
            <w:proofErr w:type="spellStart"/>
            <w:r w:rsidRPr="00354166">
              <w:rPr>
                <w:b/>
                <w:sz w:val="18"/>
                <w:szCs w:val="18"/>
              </w:rPr>
              <w:t>Jarzemski</w:t>
            </w:r>
            <w:proofErr w:type="spellEnd"/>
            <w:r w:rsidRPr="00354166">
              <w:rPr>
                <w:b/>
                <w:sz w:val="18"/>
                <w:szCs w:val="18"/>
              </w:rPr>
              <w:t>, prof. UMK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1800-ZP1-MPN-S2Z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Szkolenie ogólne w zakresie BHP oraz ergonomia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Dziekan </w:t>
            </w:r>
            <w:proofErr w:type="spellStart"/>
            <w:r w:rsidRPr="00F91B62">
              <w:rPr>
                <w:b/>
                <w:sz w:val="18"/>
                <w:szCs w:val="18"/>
              </w:rPr>
              <w:t>WNoZ</w:t>
            </w:r>
            <w:proofErr w:type="spellEnd"/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Szkolenie biblioteczne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Dyrektor Biblioteki Medycznej CM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1800-ZP1-BIBL-S2</w:t>
            </w:r>
          </w:p>
        </w:tc>
        <w:tc>
          <w:tcPr>
            <w:tcW w:w="99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5245" w:type="dxa"/>
            <w:gridSpan w:val="3"/>
          </w:tcPr>
          <w:p w:rsidR="00C2785E" w:rsidRPr="00760D62" w:rsidRDefault="00C2785E" w:rsidP="002A30E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egzaminy</w:t>
            </w:r>
          </w:p>
        </w:tc>
      </w:tr>
    </w:tbl>
    <w:p w:rsidR="00C2785E" w:rsidRDefault="00C2785E" w:rsidP="00C278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BD1253" w:rsidRPr="00760D62" w:rsidRDefault="00BD1253" w:rsidP="00BD1253">
      <w:pPr>
        <w:spacing w:after="0" w:line="240" w:lineRule="auto"/>
        <w:rPr>
          <w:rFonts w:ascii="Times New Roman" w:hAnsi="Times New Roman"/>
          <w:color w:val="000000"/>
          <w:sz w:val="18"/>
          <w:szCs w:val="24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  <w:u w:val="single"/>
        </w:rPr>
        <w:t>Ścieżki specjalizacyjne:</w:t>
      </w:r>
    </w:p>
    <w:p w:rsidR="00BD1253" w:rsidRPr="00F309F4" w:rsidRDefault="00BD1253" w:rsidP="00BD125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>Psychologia zdrowia publicznego:</w:t>
      </w:r>
    </w:p>
    <w:p w:rsidR="00BD1253" w:rsidRPr="00F309F4" w:rsidRDefault="00BD1253" w:rsidP="00BD125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BD1253" w:rsidRPr="00A54B17" w:rsidRDefault="00BD1253" w:rsidP="00BD125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noProof/>
          <w:color w:val="000000"/>
          <w:sz w:val="20"/>
          <w:szCs w:val="20"/>
        </w:rPr>
      </w:pPr>
      <w:r w:rsidRPr="00A54B17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Choroby cywilizacyjne </w:t>
      </w:r>
      <w:r w:rsidRPr="00A54B17">
        <w:rPr>
          <w:rFonts w:ascii="Times New Roman" w:hAnsi="Times New Roman"/>
          <w:b/>
          <w:color w:val="000000"/>
          <w:sz w:val="20"/>
          <w:szCs w:val="20"/>
        </w:rPr>
        <w:t xml:space="preserve">– </w:t>
      </w:r>
      <w:r w:rsidRPr="00A54B17">
        <w:rPr>
          <w:rFonts w:ascii="Times New Roman" w:hAnsi="Times New Roman"/>
          <w:color w:val="000000"/>
          <w:sz w:val="20"/>
          <w:szCs w:val="20"/>
        </w:rPr>
        <w:t>K. Nauk Społecznych i Medycznych</w:t>
      </w:r>
    </w:p>
    <w:p w:rsidR="00BD1253" w:rsidRPr="00F309F4" w:rsidRDefault="00BD1253" w:rsidP="00BD125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>Jakość w opiece zdrowotnej</w:t>
      </w:r>
    </w:p>
    <w:p w:rsidR="00BD1253" w:rsidRPr="00F309F4" w:rsidRDefault="00BD1253" w:rsidP="00BD125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BD1253" w:rsidRPr="00A54B17" w:rsidRDefault="00BD1253" w:rsidP="00BD125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A54B17">
        <w:rPr>
          <w:rFonts w:ascii="Times New Roman" w:hAnsi="Times New Roman"/>
          <w:b/>
          <w:color w:val="000000"/>
          <w:sz w:val="20"/>
          <w:szCs w:val="20"/>
        </w:rPr>
        <w:t>Podstawy zarządzania jakością</w:t>
      </w:r>
      <w:r w:rsidRPr="00A54B17">
        <w:rPr>
          <w:rFonts w:ascii="Times New Roman" w:hAnsi="Times New Roman"/>
          <w:color w:val="000000"/>
          <w:sz w:val="20"/>
          <w:szCs w:val="20"/>
        </w:rPr>
        <w:t xml:space="preserve"> - K. Ekonomiki Zdrowia</w:t>
      </w:r>
    </w:p>
    <w:p w:rsidR="00BD1253" w:rsidRPr="00F309F4" w:rsidRDefault="00BD1253" w:rsidP="00BD1253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>Zarządzanie kryzysowe w zdrowiu publicznym</w:t>
      </w:r>
    </w:p>
    <w:p w:rsidR="00BD1253" w:rsidRPr="00F309F4" w:rsidRDefault="00BD1253" w:rsidP="00BD125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BD1253" w:rsidRPr="00A54B17" w:rsidRDefault="00BD1253" w:rsidP="00BD1253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54B17">
        <w:rPr>
          <w:rFonts w:ascii="Times New Roman" w:hAnsi="Times New Roman"/>
          <w:b/>
          <w:color w:val="000000"/>
          <w:sz w:val="20"/>
          <w:szCs w:val="20"/>
        </w:rPr>
        <w:t>Organizacja zarządzania kryzysowego w Polsce -</w:t>
      </w:r>
      <w:r w:rsidRPr="00A54B17">
        <w:rPr>
          <w:rFonts w:ascii="Times New Roman" w:hAnsi="Times New Roman"/>
          <w:color w:val="000000"/>
          <w:sz w:val="20"/>
          <w:szCs w:val="20"/>
        </w:rPr>
        <w:t xml:space="preserve"> K. Nauk Społecznych i Medycznych</w:t>
      </w:r>
    </w:p>
    <w:p w:rsidR="00BD1253" w:rsidRPr="00F309F4" w:rsidRDefault="00BD1253" w:rsidP="00BD1253">
      <w:pPr>
        <w:pStyle w:val="Akapitzlist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 xml:space="preserve"> System zarządzania jakością w radiologii</w:t>
      </w:r>
    </w:p>
    <w:p w:rsidR="00BD1253" w:rsidRPr="00F309F4" w:rsidRDefault="00BD1253" w:rsidP="00BD125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309F4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BD1253" w:rsidRPr="00A54B17" w:rsidRDefault="00BD1253" w:rsidP="00BD1253">
      <w:pPr>
        <w:pStyle w:val="Akapitzlist"/>
        <w:numPr>
          <w:ilvl w:val="0"/>
          <w:numId w:val="11"/>
        </w:numPr>
        <w:spacing w:after="0" w:line="360" w:lineRule="auto"/>
        <w:rPr>
          <w:color w:val="000000"/>
        </w:rPr>
      </w:pPr>
      <w:r w:rsidRPr="00A54B17">
        <w:rPr>
          <w:rFonts w:ascii="Times New Roman" w:hAnsi="Times New Roman"/>
          <w:b/>
          <w:color w:val="000000"/>
          <w:sz w:val="20"/>
          <w:szCs w:val="20"/>
        </w:rPr>
        <w:t xml:space="preserve">Systemy zarządzania jakością w radiologii I </w:t>
      </w:r>
      <w:r w:rsidRPr="00A54B17">
        <w:rPr>
          <w:rFonts w:ascii="Times New Roman" w:hAnsi="Times New Roman"/>
          <w:color w:val="000000"/>
          <w:sz w:val="20"/>
          <w:szCs w:val="20"/>
        </w:rPr>
        <w:t xml:space="preserve"> - K. Diagnostyki Obrazowej</w:t>
      </w:r>
    </w:p>
    <w:p w:rsidR="00C2785E" w:rsidRPr="00760D62" w:rsidRDefault="00C2785E" w:rsidP="00C2785E">
      <w:pPr>
        <w:spacing w:after="0" w:line="360" w:lineRule="auto"/>
        <w:jc w:val="center"/>
        <w:rPr>
          <w:color w:val="000000"/>
        </w:rPr>
      </w:pPr>
    </w:p>
    <w:p w:rsidR="00C2785E" w:rsidRPr="00760D62" w:rsidRDefault="00C2785E" w:rsidP="00C2785E">
      <w:pPr>
        <w:spacing w:after="0" w:line="360" w:lineRule="auto"/>
        <w:jc w:val="center"/>
        <w:rPr>
          <w:color w:val="000000"/>
        </w:rPr>
      </w:pPr>
    </w:p>
    <w:p w:rsidR="00C2785E" w:rsidRPr="00760D62" w:rsidRDefault="00C2785E" w:rsidP="00C2785E">
      <w:pPr>
        <w:spacing w:after="0" w:line="360" w:lineRule="auto"/>
        <w:jc w:val="center"/>
        <w:rPr>
          <w:color w:val="000000"/>
        </w:rPr>
      </w:pPr>
      <w:r>
        <w:rPr>
          <w:color w:val="000000"/>
        </w:rPr>
        <w:br w:type="page"/>
      </w:r>
    </w:p>
    <w:p w:rsidR="00C2785E" w:rsidRPr="00760D62" w:rsidRDefault="00C2785E" w:rsidP="00C2785E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760D62">
        <w:rPr>
          <w:color w:val="000000"/>
        </w:rPr>
        <w:lastRenderedPageBreak/>
        <w:t xml:space="preserve"> </w:t>
      </w:r>
      <w:r w:rsidRPr="00760D62">
        <w:rPr>
          <w:rFonts w:ascii="Times New Roman" w:hAnsi="Times New Roman"/>
          <w:color w:val="000000"/>
          <w:sz w:val="24"/>
          <w:szCs w:val="24"/>
        </w:rPr>
        <w:t>II semestr</w:t>
      </w:r>
      <w:r w:rsidRPr="00760D62">
        <w:rPr>
          <w:rFonts w:ascii="Times New Roman" w:hAnsi="Times New Roman"/>
          <w:color w:val="000000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page" w:tblpX="1148" w:tblpY="24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1134"/>
        <w:gridCol w:w="993"/>
        <w:gridCol w:w="567"/>
        <w:gridCol w:w="567"/>
        <w:gridCol w:w="533"/>
        <w:gridCol w:w="459"/>
        <w:gridCol w:w="567"/>
        <w:gridCol w:w="1134"/>
      </w:tblGrid>
      <w:tr w:rsidR="00C2785E" w:rsidRPr="00760D62" w:rsidTr="002A30E0">
        <w:trPr>
          <w:trHeight w:val="1121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Kod </w:t>
            </w:r>
            <w:r w:rsidRPr="00760D62">
              <w:rPr>
                <w:rFonts w:ascii="Times New Roman" w:hAnsi="Times New Roman"/>
                <w:color w:val="000000"/>
                <w:sz w:val="16"/>
                <w:szCs w:val="16"/>
              </w:rPr>
              <w:t>przedmiotu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USOS</w:t>
            </w:r>
          </w:p>
        </w:tc>
        <w:tc>
          <w:tcPr>
            <w:tcW w:w="993" w:type="dxa"/>
            <w:vMerge w:val="restart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godzin z bezpośrednim udziałem nauczycieli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lub innych osób prowadzących zajęcia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wg formy zajęć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Forma zaliczenia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C2785E" w:rsidRPr="00760D62" w:rsidTr="002A30E0">
        <w:trPr>
          <w:trHeight w:val="354"/>
        </w:trPr>
        <w:tc>
          <w:tcPr>
            <w:tcW w:w="184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Ć</w:t>
            </w:r>
          </w:p>
        </w:tc>
        <w:tc>
          <w:tcPr>
            <w:tcW w:w="533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9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785E" w:rsidRPr="00760D62" w:rsidTr="002A30E0">
        <w:tc>
          <w:tcPr>
            <w:tcW w:w="1843" w:type="dxa"/>
          </w:tcPr>
          <w:p w:rsidR="00C2785E" w:rsidRPr="00F91B62" w:rsidRDefault="00C2785E" w:rsidP="002A30E0">
            <w:pPr>
              <w:shd w:val="clear" w:color="auto" w:fill="F2F2F2"/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I</w:t>
            </w:r>
          </w:p>
          <w:p w:rsidR="00C2785E" w:rsidRPr="00F91B62" w:rsidRDefault="00C2785E" w:rsidP="002A30E0">
            <w:pPr>
              <w:shd w:val="clear" w:color="auto" w:fill="F2F2F2"/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PODSTAWY PRAWA                                       I EKONOMII</w:t>
            </w:r>
          </w:p>
          <w:p w:rsidR="00C2785E" w:rsidRPr="00F91B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Prawo 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K. Podstaw Prawa Medycznego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Prof. dr hab. B. </w:t>
            </w:r>
            <w:proofErr w:type="spellStart"/>
            <w:r w:rsidRPr="00F91B62">
              <w:rPr>
                <w:b/>
                <w:sz w:val="18"/>
                <w:szCs w:val="18"/>
              </w:rPr>
              <w:t>Sygit</w:t>
            </w:r>
            <w:proofErr w:type="spellEnd"/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1800-ZP1-PRW-S2L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C2785E" w:rsidRPr="00AB3190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B3190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2785E" w:rsidRPr="00AB3190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B3190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3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9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III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FINANSE                                     I ZARZĄDZANIE</w:t>
            </w:r>
          </w:p>
          <w:p w:rsidR="00C2785E" w:rsidRPr="00F91B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Ekonomika i finansowanie 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w ochronie zdrowia 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K. Ekonomiki Zdrowia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Dr hab. Z. Wyszkowska, prof. UMK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1800-ZP1-EKO-S2L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3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Formy opieki zdrowotnej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K. Ekonomiki Zdrowia</w:t>
            </w:r>
          </w:p>
          <w:p w:rsidR="00C2785E" w:rsidRPr="0087721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7212">
              <w:rPr>
                <w:b/>
                <w:sz w:val="18"/>
                <w:szCs w:val="18"/>
              </w:rPr>
              <w:t>dr hab. Z. Wyszkowska, prof. UMK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1800-ZP1-FOP-S2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3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354166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54166">
              <w:rPr>
                <w:b/>
                <w:sz w:val="18"/>
                <w:szCs w:val="18"/>
              </w:rPr>
              <w:t xml:space="preserve">Organizacja i zarządzanie </w:t>
            </w:r>
          </w:p>
          <w:p w:rsidR="00C2785E" w:rsidRPr="00354166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54166">
              <w:rPr>
                <w:b/>
                <w:sz w:val="18"/>
                <w:szCs w:val="18"/>
              </w:rPr>
              <w:t xml:space="preserve">w ochronie zdrowia </w:t>
            </w:r>
          </w:p>
          <w:p w:rsidR="008E1658" w:rsidRPr="00354166" w:rsidRDefault="008E1658" w:rsidP="008E165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54166">
              <w:rPr>
                <w:b/>
                <w:sz w:val="18"/>
                <w:szCs w:val="18"/>
              </w:rPr>
              <w:t>K. Ekonomiki Zdrowia</w:t>
            </w:r>
          </w:p>
          <w:p w:rsidR="00C2785E" w:rsidRPr="00F91B62" w:rsidRDefault="008E1658" w:rsidP="008E165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54166">
              <w:rPr>
                <w:b/>
                <w:sz w:val="18"/>
                <w:szCs w:val="18"/>
              </w:rPr>
              <w:t>Dr hab. Z. Wyszkowska, prof. UMK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1800-ZP1-OIZ-S2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3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V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POLITYKA ZDROWIA PUBLICZNEGO                                    </w:t>
            </w:r>
          </w:p>
          <w:p w:rsidR="00C2785E" w:rsidRPr="00F91B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Polityka zdrowia publicznego </w:t>
            </w:r>
          </w:p>
          <w:p w:rsidR="00C2785E" w:rsidRPr="00877212" w:rsidRDefault="00C2785E" w:rsidP="002A30E0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</w:rPr>
            </w:pPr>
            <w:r w:rsidRPr="00877212">
              <w:rPr>
                <w:rFonts w:cs="Calibri"/>
                <w:b/>
                <w:noProof/>
                <w:sz w:val="18"/>
                <w:szCs w:val="18"/>
              </w:rPr>
              <w:t>K.Nauk Społecznych i Medycznych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7212">
              <w:rPr>
                <w:rFonts w:cs="Calibri"/>
                <w:b/>
                <w:noProof/>
                <w:sz w:val="18"/>
                <w:szCs w:val="18"/>
              </w:rPr>
              <w:t>dr hab. H. Zielińska – Więczkowska, prof. UMK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1800-ZP1-PZP-S2L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3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VI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GLOBALIZACJA                                                   I ZDROWIE</w:t>
            </w:r>
          </w:p>
          <w:p w:rsidR="00C2785E" w:rsidRPr="00F91B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Zdrowie środowiskowe</w:t>
            </w:r>
          </w:p>
          <w:p w:rsidR="00C2785E" w:rsidRPr="00877212" w:rsidRDefault="00C2785E" w:rsidP="002A30E0">
            <w:pPr>
              <w:spacing w:after="0" w:line="240" w:lineRule="auto"/>
              <w:rPr>
                <w:rFonts w:cs="Calibri"/>
                <w:b/>
                <w:noProof/>
                <w:sz w:val="18"/>
                <w:szCs w:val="18"/>
              </w:rPr>
            </w:pPr>
            <w:r w:rsidRPr="00877212">
              <w:rPr>
                <w:rFonts w:cs="Calibri"/>
                <w:b/>
                <w:noProof/>
                <w:sz w:val="18"/>
                <w:szCs w:val="18"/>
              </w:rPr>
              <w:t>K.Nauk Społecznych i Medycznych</w:t>
            </w:r>
          </w:p>
          <w:p w:rsidR="00C2785E" w:rsidRPr="00F91B62" w:rsidRDefault="00C2785E" w:rsidP="002A30E0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77212">
              <w:rPr>
                <w:rFonts w:cs="Calibri"/>
                <w:b/>
                <w:noProof/>
                <w:sz w:val="18"/>
                <w:szCs w:val="18"/>
              </w:rPr>
              <w:t>dr hab. H. Zielińska – Więczkowska, prof. UMK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1800-ZP1-ZPUB-S2L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3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Międzynarodowe problemy zdrowia</w:t>
            </w:r>
          </w:p>
          <w:p w:rsidR="00C2785E" w:rsidRPr="00F91B62" w:rsidRDefault="00C2785E" w:rsidP="002A30E0">
            <w:pPr>
              <w:spacing w:after="0" w:line="240" w:lineRule="auto"/>
              <w:rPr>
                <w:rFonts w:cs="Calibri"/>
                <w:noProof/>
                <w:sz w:val="18"/>
                <w:szCs w:val="18"/>
              </w:rPr>
            </w:pPr>
            <w:r w:rsidRPr="00F91B62">
              <w:rPr>
                <w:rFonts w:cs="Calibri"/>
                <w:noProof/>
                <w:sz w:val="18"/>
                <w:szCs w:val="18"/>
              </w:rPr>
              <w:t>K.Nauk Społecznych i Medycznych</w:t>
            </w:r>
          </w:p>
          <w:p w:rsidR="00C2785E" w:rsidRPr="00F91B62" w:rsidRDefault="00C2785E" w:rsidP="002A30E0">
            <w:pPr>
              <w:spacing w:after="0" w:line="240" w:lineRule="auto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91B62">
              <w:rPr>
                <w:rFonts w:cs="Calibri"/>
                <w:noProof/>
                <w:sz w:val="18"/>
                <w:szCs w:val="18"/>
              </w:rPr>
              <w:t>dr hab. H. Zielińska – Więczkowska, prof. UMK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1800-ZP1-MPZ-S2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Globalizacja a zdrowie</w:t>
            </w:r>
          </w:p>
          <w:p w:rsidR="00C2785E" w:rsidRPr="0089192B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9192B">
              <w:rPr>
                <w:b/>
                <w:sz w:val="18"/>
                <w:szCs w:val="18"/>
              </w:rPr>
              <w:t xml:space="preserve">K. Higieny, Epidemiologii, Ergonomii i Kształcenia Podyplomowego </w:t>
            </w:r>
            <w:bookmarkStart w:id="0" w:name="_GoBack"/>
            <w:bookmarkEnd w:id="0"/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9192B">
              <w:rPr>
                <w:noProof/>
                <w:sz w:val="18"/>
                <w:szCs w:val="18"/>
              </w:rPr>
              <w:t>Prof. dr hab. J. Klawe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1800-ZP1-GaZ-S2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rPr>
          <w:trHeight w:val="1692"/>
        </w:trPr>
        <w:tc>
          <w:tcPr>
            <w:tcW w:w="1843" w:type="dxa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VII</w:t>
            </w:r>
          </w:p>
          <w:p w:rsidR="00C2785E" w:rsidRPr="00F91B62" w:rsidRDefault="00C2785E" w:rsidP="002A30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STYL ŻYCIA</w:t>
            </w:r>
            <w:r w:rsidRPr="00F91B62">
              <w:rPr>
                <w:b/>
                <w:sz w:val="18"/>
                <w:szCs w:val="18"/>
              </w:rPr>
              <w:br/>
              <w:t>A ZDROWIE</w:t>
            </w: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Komunikacja społeczna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K. Neuropsychologii Klinicznej </w:t>
            </w:r>
          </w:p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1800-ZP1-KS-S2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F91B62" w:rsidRDefault="00C2785E" w:rsidP="002A30E0">
            <w:pPr>
              <w:spacing w:after="0" w:line="240" w:lineRule="auto"/>
              <w:rPr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 xml:space="preserve">MODUŁ KSZTAŁCENIA VIII </w:t>
            </w:r>
            <w:r w:rsidRPr="00F91B62">
              <w:rPr>
                <w:sz w:val="18"/>
                <w:szCs w:val="18"/>
              </w:rPr>
              <w:t>ZDROWIE PUBLICZNE              W PRAKTYCE</w:t>
            </w:r>
          </w:p>
          <w:p w:rsidR="00C2785E" w:rsidRPr="00F91B62" w:rsidRDefault="00C2785E" w:rsidP="002A30E0">
            <w:pPr>
              <w:spacing w:after="0" w:line="240" w:lineRule="auto"/>
              <w:rPr>
                <w:sz w:val="18"/>
                <w:szCs w:val="18"/>
              </w:rPr>
            </w:pPr>
            <w:r w:rsidRPr="00F91B62">
              <w:rPr>
                <w:sz w:val="18"/>
                <w:szCs w:val="18"/>
              </w:rPr>
              <w:lastRenderedPageBreak/>
              <w:t>(ścieżki specjalizacyjne)</w:t>
            </w: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lastRenderedPageBreak/>
              <w:t>Przedmiot specjalizacyjny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1800-ZP1-ZDW-S2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C2785E" w:rsidRPr="00194FE1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X</w:t>
            </w: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Język obcy</w:t>
            </w:r>
          </w:p>
          <w:p w:rsidR="00C2785E" w:rsidRPr="00F91B62" w:rsidRDefault="00C83180" w:rsidP="00C8318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Centrum Języków Specjalistycznych w Medycynie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</w:pPr>
          </w:p>
        </w:tc>
        <w:tc>
          <w:tcPr>
            <w:tcW w:w="99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484F">
              <w:rPr>
                <w:rFonts w:ascii="Times New Roman" w:hAnsi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459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Zaliczenie z oceną</w:t>
            </w:r>
          </w:p>
        </w:tc>
      </w:tr>
      <w:tr w:rsidR="00C2785E" w:rsidRPr="00760D62" w:rsidTr="002A30E0">
        <w:tc>
          <w:tcPr>
            <w:tcW w:w="1843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MODUŁ KSZTAŁCENIA XI</w:t>
            </w:r>
          </w:p>
        </w:tc>
        <w:tc>
          <w:tcPr>
            <w:tcW w:w="2268" w:type="dxa"/>
            <w:vAlign w:val="center"/>
          </w:tcPr>
          <w:p w:rsidR="00C2785E" w:rsidRPr="00F91B62" w:rsidRDefault="00C2785E" w:rsidP="002A30E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91B62">
              <w:rPr>
                <w:b/>
                <w:sz w:val="18"/>
                <w:szCs w:val="18"/>
              </w:rPr>
              <w:t>Seminarium magisterskie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1800-ZP1-SMG-S2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6484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5245" w:type="dxa"/>
            <w:gridSpan w:val="3"/>
          </w:tcPr>
          <w:p w:rsidR="00C2785E" w:rsidRPr="00760D62" w:rsidRDefault="00C2785E" w:rsidP="002A30E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484F">
              <w:rPr>
                <w:rFonts w:ascii="Times New Roman" w:hAnsi="Times New Roman"/>
                <w:b/>
                <w:color w:val="000000"/>
              </w:rPr>
              <w:t>32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484F">
              <w:rPr>
                <w:rFonts w:ascii="Times New Roman" w:hAnsi="Times New Roman"/>
                <w:b/>
                <w:color w:val="000000"/>
              </w:rPr>
              <w:t>155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484F">
              <w:rPr>
                <w:rFonts w:ascii="Times New Roman" w:hAnsi="Times New Roman"/>
                <w:b/>
                <w:color w:val="000000"/>
              </w:rPr>
              <w:t>220</w:t>
            </w:r>
          </w:p>
        </w:tc>
        <w:tc>
          <w:tcPr>
            <w:tcW w:w="53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484F">
              <w:rPr>
                <w:rFonts w:ascii="Times New Roman" w:hAnsi="Times New Roman"/>
                <w:b/>
                <w:color w:val="000000"/>
              </w:rPr>
              <w:t>30</w:t>
            </w:r>
          </w:p>
        </w:tc>
        <w:tc>
          <w:tcPr>
            <w:tcW w:w="459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484F">
              <w:rPr>
                <w:rFonts w:ascii="Times New Roman" w:hAnsi="Times New Roman"/>
                <w:b/>
                <w:color w:val="000000"/>
              </w:rPr>
              <w:t>15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2 egzaminy</w:t>
            </w:r>
          </w:p>
        </w:tc>
      </w:tr>
    </w:tbl>
    <w:p w:rsidR="00C2785E" w:rsidRDefault="00C2785E" w:rsidP="00C2785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C2785E" w:rsidRDefault="00C2785E" w:rsidP="00C2785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C2785E" w:rsidRDefault="00C2785E" w:rsidP="00C2785E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D1253" w:rsidRPr="00760D62" w:rsidRDefault="00BD1253" w:rsidP="00BD1253">
      <w:pPr>
        <w:spacing w:after="0" w:line="240" w:lineRule="auto"/>
        <w:rPr>
          <w:rFonts w:ascii="Times New Roman" w:hAnsi="Times New Roman"/>
          <w:color w:val="000000"/>
          <w:sz w:val="18"/>
          <w:szCs w:val="24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  <w:u w:val="single"/>
        </w:rPr>
        <w:t>Ścieżki specjalizacyjne:</w:t>
      </w:r>
    </w:p>
    <w:p w:rsidR="00BD1253" w:rsidRPr="00760D62" w:rsidRDefault="00BD1253" w:rsidP="00BD125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Psychologia zdrowia publicznego:</w:t>
      </w:r>
    </w:p>
    <w:p w:rsidR="00BD1253" w:rsidRPr="00760D62" w:rsidRDefault="00BD1253" w:rsidP="00BD125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BD1253" w:rsidRPr="00760D62" w:rsidRDefault="00BD1253" w:rsidP="00BD1253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noProof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Psychologia zachowań zdrowotnych </w:t>
      </w:r>
      <w:r>
        <w:rPr>
          <w:rFonts w:ascii="Times New Roman" w:hAnsi="Times New Roman"/>
          <w:b/>
          <w:color w:val="000000"/>
          <w:sz w:val="20"/>
          <w:szCs w:val="20"/>
        </w:rPr>
        <w:t>–</w:t>
      </w: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760D62"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760D62">
        <w:rPr>
          <w:rFonts w:ascii="Times New Roman" w:hAnsi="Times New Roman"/>
          <w:color w:val="000000"/>
          <w:sz w:val="20"/>
          <w:szCs w:val="20"/>
        </w:rPr>
        <w:t>Neuropsychologii Klinicznej</w:t>
      </w:r>
    </w:p>
    <w:p w:rsidR="00BD1253" w:rsidRPr="00760D62" w:rsidRDefault="00BD1253" w:rsidP="00BD125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Jakość w opiece zdrowotnej</w:t>
      </w:r>
    </w:p>
    <w:p w:rsidR="00BD1253" w:rsidRPr="00760D62" w:rsidRDefault="00BD1253" w:rsidP="00BD125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BD1253" w:rsidRDefault="00BD1253" w:rsidP="00BD1253">
      <w:pPr>
        <w:pStyle w:val="Akapitzlist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0026F5">
        <w:rPr>
          <w:rFonts w:ascii="Times New Roman" w:hAnsi="Times New Roman"/>
          <w:b/>
          <w:color w:val="000000"/>
          <w:sz w:val="20"/>
          <w:szCs w:val="20"/>
        </w:rPr>
        <w:t>Systemy zarządzania jakością</w:t>
      </w:r>
      <w:r w:rsidRPr="000026F5">
        <w:rPr>
          <w:rFonts w:ascii="Times New Roman" w:hAnsi="Times New Roman"/>
          <w:color w:val="000000"/>
          <w:sz w:val="20"/>
          <w:szCs w:val="20"/>
        </w:rPr>
        <w:t xml:space="preserve"> - K. Ekonomiki Zdrowia</w:t>
      </w:r>
    </w:p>
    <w:p w:rsidR="00BD1253" w:rsidRPr="000026F5" w:rsidRDefault="00BD1253" w:rsidP="00BD1253">
      <w:pPr>
        <w:pStyle w:val="Akapitzlist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0026F5">
        <w:rPr>
          <w:rFonts w:ascii="Times New Roman" w:hAnsi="Times New Roman"/>
          <w:color w:val="000000"/>
          <w:sz w:val="20"/>
          <w:szCs w:val="20"/>
        </w:rPr>
        <w:t>Zarządzanie kryzysowe w zdrowiu publicznym</w:t>
      </w:r>
    </w:p>
    <w:p w:rsidR="00BD1253" w:rsidRPr="00760D62" w:rsidRDefault="00BD1253" w:rsidP="00BD125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BD1253" w:rsidRPr="00760D62" w:rsidRDefault="00BD1253" w:rsidP="00BD1253">
      <w:pPr>
        <w:pStyle w:val="Akapitzlist"/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Komunikacja w sytuacji kryzysowej </w:t>
      </w:r>
      <w:r>
        <w:rPr>
          <w:rFonts w:ascii="Times New Roman" w:hAnsi="Times New Roman"/>
          <w:b/>
          <w:color w:val="000000"/>
          <w:sz w:val="20"/>
          <w:szCs w:val="20"/>
        </w:rPr>
        <w:t>–</w:t>
      </w: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760D62">
        <w:rPr>
          <w:rFonts w:ascii="Times New Roman" w:hAnsi="Times New Roman"/>
          <w:color w:val="000000"/>
          <w:sz w:val="20"/>
          <w:szCs w:val="20"/>
        </w:rPr>
        <w:t>K</w:t>
      </w:r>
      <w:r>
        <w:rPr>
          <w:rFonts w:ascii="Times New Roman" w:hAnsi="Times New Roman"/>
          <w:color w:val="000000"/>
          <w:sz w:val="20"/>
          <w:szCs w:val="20"/>
        </w:rPr>
        <w:t>.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Neuropsychologii Klinicznej</w:t>
      </w:r>
    </w:p>
    <w:p w:rsidR="00BD1253" w:rsidRPr="00760D62" w:rsidRDefault="00BD1253" w:rsidP="00BD1253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System zarządzania jakością w radiologii</w:t>
      </w:r>
    </w:p>
    <w:p w:rsidR="00BD1253" w:rsidRPr="00760D62" w:rsidRDefault="00BD1253" w:rsidP="00BD125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BD1253" w:rsidRDefault="00BD1253" w:rsidP="00BD1253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Systemy zarządzania jakością w radiologii II 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- </w:t>
      </w:r>
      <w:r>
        <w:rPr>
          <w:rFonts w:ascii="Times New Roman" w:hAnsi="Times New Roman"/>
          <w:color w:val="000000"/>
          <w:sz w:val="20"/>
          <w:szCs w:val="20"/>
        </w:rPr>
        <w:t>K. Diagnostyki Obrazowej</w:t>
      </w:r>
    </w:p>
    <w:p w:rsidR="00C2785E" w:rsidRDefault="00C2785E">
      <w:pPr>
        <w:spacing w:after="160" w:line="259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</w:p>
    <w:p w:rsidR="00C2785E" w:rsidRPr="00760D62" w:rsidRDefault="00C2785E" w:rsidP="00C2785E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vertAlign w:val="superscript"/>
        </w:rPr>
      </w:pPr>
      <w:r w:rsidRPr="00760D62">
        <w:rPr>
          <w:rFonts w:ascii="Times New Roman" w:hAnsi="Times New Roman"/>
          <w:b/>
          <w:color w:val="000000"/>
          <w:sz w:val="24"/>
          <w:szCs w:val="24"/>
        </w:rPr>
        <w:lastRenderedPageBreak/>
        <w:t>III semestr</w:t>
      </w:r>
      <w:r w:rsidRPr="00760D62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page" w:tblpX="1148" w:tblpY="24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1134"/>
        <w:gridCol w:w="993"/>
        <w:gridCol w:w="567"/>
        <w:gridCol w:w="567"/>
        <w:gridCol w:w="391"/>
        <w:gridCol w:w="601"/>
        <w:gridCol w:w="567"/>
        <w:gridCol w:w="1134"/>
      </w:tblGrid>
      <w:tr w:rsidR="00C2785E" w:rsidRPr="00760D62" w:rsidTr="002A30E0">
        <w:trPr>
          <w:trHeight w:val="1121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Kod </w:t>
            </w:r>
            <w:r w:rsidRPr="00760D62">
              <w:rPr>
                <w:rFonts w:ascii="Times New Roman" w:hAnsi="Times New Roman"/>
                <w:color w:val="000000"/>
                <w:sz w:val="16"/>
                <w:szCs w:val="16"/>
              </w:rPr>
              <w:t>przedmiotu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USOS</w:t>
            </w:r>
          </w:p>
        </w:tc>
        <w:tc>
          <w:tcPr>
            <w:tcW w:w="993" w:type="dxa"/>
            <w:vMerge w:val="restart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godzin z bezpośrednim udziałem nauczycieli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lub innych osób prowadzących zajęcia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wg formy zajęć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Forma zaliczenia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6"/>
            </w:r>
          </w:p>
        </w:tc>
      </w:tr>
      <w:tr w:rsidR="00C2785E" w:rsidRPr="00760D62" w:rsidTr="002A30E0">
        <w:trPr>
          <w:trHeight w:val="354"/>
        </w:trPr>
        <w:tc>
          <w:tcPr>
            <w:tcW w:w="184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Ć</w:t>
            </w:r>
          </w:p>
        </w:tc>
        <w:tc>
          <w:tcPr>
            <w:tcW w:w="39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60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III</w:t>
            </w:r>
          </w:p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FINANSE                                     I ZARZĄDZANIE</w:t>
            </w:r>
          </w:p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 xml:space="preserve">Ubezpieczenia społeczne </w:t>
            </w:r>
          </w:p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 xml:space="preserve">i zdrowotne 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1800-ZP2-USiZ-S2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Zarządzanie zasobami ludzkimi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1800-ZP2-ZZL-S2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 xml:space="preserve">Organizacja i zarządzanie </w:t>
            </w:r>
          </w:p>
          <w:p w:rsidR="00C2785E" w:rsidRPr="00760D62" w:rsidRDefault="00C2785E" w:rsidP="002A30E0">
            <w:pPr>
              <w:rPr>
                <w:b/>
                <w:color w:val="000000"/>
                <w:sz w:val="20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 ochronie zdrowia</w:t>
            </w:r>
            <w:r w:rsidRPr="00760D62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1800-ZP2-OiZ-S2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IV</w:t>
            </w:r>
          </w:p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OCENA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STANU ZDROWIA                                    POPULACJI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 xml:space="preserve">Biostatystyka 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1800-ZP2-Bios-S2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 xml:space="preserve">Epidemiologia kliniczna  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1800-ZP2-EKlin-S2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V</w:t>
            </w:r>
          </w:p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 xml:space="preserve">POLITYKA ZDROWIA PUBLICZNEGO                                    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Zasoby i systemy informacyjne w ochronie zdrowia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1800-ZP2-ZiSi-S2Z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530C8C" w:rsidRDefault="00C2785E" w:rsidP="002A30E0">
            <w:pPr>
              <w:rPr>
                <w:rFonts w:ascii="Arial Narrow" w:hAnsi="Arial Narrow"/>
                <w:b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VII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STYL ŻYCIA</w:t>
            </w:r>
            <w:r w:rsidRPr="00760D62">
              <w:rPr>
                <w:b/>
                <w:color w:val="000000"/>
                <w:sz w:val="20"/>
                <w:szCs w:val="20"/>
              </w:rPr>
              <w:br/>
              <w:t>A ZDROWIE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Edukacja pacjenta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1800-ZP2-EP-S2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760D62" w:rsidRDefault="00C2785E" w:rsidP="002A30E0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 xml:space="preserve">MODUŁ KSZTAŁCENIA VIII </w:t>
            </w:r>
            <w:r w:rsidRPr="00760D62">
              <w:rPr>
                <w:color w:val="000000"/>
                <w:sz w:val="20"/>
                <w:szCs w:val="20"/>
              </w:rPr>
              <w:t>ZDROWIE PUBLICZNE</w:t>
            </w:r>
          </w:p>
          <w:p w:rsidR="00C2785E" w:rsidRPr="00760D62" w:rsidRDefault="00C2785E" w:rsidP="002A30E0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color w:val="000000"/>
                <w:sz w:val="20"/>
                <w:szCs w:val="20"/>
              </w:rPr>
              <w:t>W PRAKTYCE</w:t>
            </w:r>
          </w:p>
          <w:p w:rsidR="00C2785E" w:rsidRPr="00760D62" w:rsidRDefault="00C2785E" w:rsidP="002A30E0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color w:val="000000"/>
                <w:sz w:val="20"/>
                <w:szCs w:val="20"/>
              </w:rPr>
              <w:t>(ścieżki specjalizacyjne)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6"/>
                <w:szCs w:val="16"/>
              </w:rPr>
            </w:pPr>
            <w:r w:rsidRPr="00760D62">
              <w:rPr>
                <w:b/>
                <w:color w:val="000000"/>
                <w:sz w:val="16"/>
                <w:szCs w:val="16"/>
              </w:rPr>
              <w:t>Przedmiot specjalizacyjny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1800-ZP2-SPZ-S2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1800-ZP2-SPZy-S2L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1800-ZP2-SPO-S2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530C8C" w:rsidRDefault="00C2785E" w:rsidP="002A30E0">
            <w:pPr>
              <w:rPr>
                <w:rFonts w:ascii="Arial Narrow" w:hAnsi="Arial Narrow"/>
                <w:b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IX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color w:val="000000"/>
                <w:sz w:val="20"/>
                <w:szCs w:val="20"/>
              </w:rPr>
              <w:lastRenderedPageBreak/>
              <w:t>ZAJĘCIA DO WYBORU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760D62" w:rsidRDefault="00C2785E" w:rsidP="002A30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lastRenderedPageBreak/>
              <w:t>Wykład ogólnouniwersytecki</w:t>
            </w:r>
          </w:p>
          <w:p w:rsidR="00C2785E" w:rsidRPr="00760D62" w:rsidRDefault="00C2785E" w:rsidP="002A30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1800-ZP2-ZF-S2Z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760D62" w:rsidRDefault="00C2785E" w:rsidP="002A30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t>Wykład ogólnouniwersytecki</w:t>
            </w:r>
          </w:p>
          <w:p w:rsidR="00C2785E" w:rsidRPr="00760D62" w:rsidRDefault="00C2785E" w:rsidP="002A30E0">
            <w:pPr>
              <w:rPr>
                <w:color w:val="000000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1800-ZP2-ZF-S2Z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1843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X</w:t>
            </w:r>
            <w:r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Seminarium magisterskie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D8D8D8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1800-ZP2-SM-S2Z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5245" w:type="dxa"/>
            <w:gridSpan w:val="3"/>
          </w:tcPr>
          <w:p w:rsidR="00C2785E" w:rsidRPr="00760D62" w:rsidRDefault="00C2785E" w:rsidP="002A30E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9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 </w:t>
            </w: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egzaminy</w:t>
            </w:r>
          </w:p>
        </w:tc>
      </w:tr>
    </w:tbl>
    <w:p w:rsidR="00C2785E" w:rsidRPr="00760D62" w:rsidRDefault="00C2785E" w:rsidP="00C278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  <w:u w:val="single"/>
        </w:rPr>
        <w:t>Ścieżki specjalizacyjne:</w:t>
      </w:r>
    </w:p>
    <w:p w:rsidR="00C2785E" w:rsidRPr="00760D62" w:rsidRDefault="00C2785E" w:rsidP="00C2785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Psychologia zdrowia publicznego:</w:t>
      </w: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b/>
          <w:noProof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Profilaktyka chorób i zmiana zachowań zdrowotnych </w:t>
      </w: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- </w:t>
      </w:r>
      <w:r w:rsidRPr="00760D62">
        <w:rPr>
          <w:rFonts w:ascii="Times New Roman" w:hAnsi="Times New Roman"/>
          <w:color w:val="000000"/>
          <w:sz w:val="20"/>
          <w:szCs w:val="20"/>
        </w:rPr>
        <w:t>Zakład Polityki Zdrowotnej i Zabezpieczenia Społecznego</w:t>
      </w:r>
    </w:p>
    <w:p w:rsidR="00C2785E" w:rsidRPr="00760D62" w:rsidRDefault="00C2785E" w:rsidP="00C2785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Jakość w opiece zdrowotnej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>Certyfikacja i akredytacja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- Zakład Organizacji i Zarządzania w Ochronie Zdrowia</w:t>
      </w: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C2785E" w:rsidRPr="00760D62" w:rsidRDefault="00C2785E" w:rsidP="00C2785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Zarządzanie kryzysowe w zdrowiu publicznym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>Systemy zarządzania kryzysowego w stanach zagrożenia -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Zakład Organizacji i Zarządzania w Ochronie Zdrowia</w:t>
      </w:r>
    </w:p>
    <w:p w:rsidR="00C2785E" w:rsidRPr="00760D62" w:rsidRDefault="00C2785E" w:rsidP="00C2785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System zarządzania jakością w radiologii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Systemy zarządzania jakością w radiologii III 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- Z. Radiologii i Diagnostyki Obrazowej</w:t>
      </w:r>
    </w:p>
    <w:p w:rsidR="00C2785E" w:rsidRDefault="00C2785E">
      <w:pPr>
        <w:spacing w:after="160" w:line="259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br w:type="page"/>
      </w:r>
    </w:p>
    <w:p w:rsidR="00C2785E" w:rsidRPr="00760D62" w:rsidRDefault="00C2785E" w:rsidP="00C2785E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vertAlign w:val="superscript"/>
        </w:rPr>
      </w:pPr>
      <w:r w:rsidRPr="00760D62">
        <w:rPr>
          <w:rFonts w:ascii="Times New Roman" w:hAnsi="Times New Roman"/>
          <w:b/>
          <w:color w:val="000000"/>
          <w:sz w:val="24"/>
          <w:szCs w:val="24"/>
        </w:rPr>
        <w:lastRenderedPageBreak/>
        <w:t>IV semestr</w:t>
      </w:r>
      <w:r w:rsidRPr="00760D62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page" w:tblpX="1148" w:tblpY="24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1134"/>
        <w:gridCol w:w="993"/>
        <w:gridCol w:w="567"/>
        <w:gridCol w:w="567"/>
        <w:gridCol w:w="391"/>
        <w:gridCol w:w="601"/>
        <w:gridCol w:w="567"/>
        <w:gridCol w:w="1134"/>
      </w:tblGrid>
      <w:tr w:rsidR="00C2785E" w:rsidRPr="00760D62" w:rsidTr="002A30E0">
        <w:trPr>
          <w:trHeight w:val="1121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Kod </w:t>
            </w:r>
            <w:r w:rsidRPr="00760D62">
              <w:rPr>
                <w:rFonts w:ascii="Times New Roman" w:hAnsi="Times New Roman"/>
                <w:color w:val="000000"/>
                <w:sz w:val="16"/>
                <w:szCs w:val="16"/>
              </w:rPr>
              <w:t>przedmiotu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USOS</w:t>
            </w:r>
          </w:p>
        </w:tc>
        <w:tc>
          <w:tcPr>
            <w:tcW w:w="993" w:type="dxa"/>
            <w:vMerge w:val="restart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godzin z bezpośrednim udziałem nauczycieli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lub innych osób prowadzących zajęcia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wg formy zajęć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Forma zaliczenia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8"/>
            </w:r>
          </w:p>
        </w:tc>
      </w:tr>
      <w:tr w:rsidR="00C2785E" w:rsidRPr="00760D62" w:rsidTr="002A30E0">
        <w:trPr>
          <w:trHeight w:val="354"/>
        </w:trPr>
        <w:tc>
          <w:tcPr>
            <w:tcW w:w="184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Ć</w:t>
            </w:r>
          </w:p>
        </w:tc>
        <w:tc>
          <w:tcPr>
            <w:tcW w:w="39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60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III</w:t>
            </w:r>
          </w:p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FINANSE                                     I ZARZĄDZANIE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Farmakoekonomika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D8D8D8"/>
              </w:rPr>
              <w:t>1800-ZP2-FarEk-S2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Marketing usług zdrowotnych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1800-ZP2-MUZ-S2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IV</w:t>
            </w:r>
          </w:p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OCENA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STANU ZDROWIA                                    POPULACJI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 xml:space="preserve">Epidemiologia kliniczna  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1800-ZP2-EKlin-S2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Epidemiologia w zdrowiu publicznym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1800-ZP2-EwZP-S2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rPr>
          <w:trHeight w:val="2327"/>
        </w:trPr>
        <w:tc>
          <w:tcPr>
            <w:tcW w:w="1843" w:type="dxa"/>
            <w:vMerge w:val="restart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V</w:t>
            </w:r>
          </w:p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 xml:space="preserve">POLITYKA ZDROWIA PUBLICZNEGO                                    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Zasoby i systemy informacyjne w ochronie zdrowia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1800-ZP2-ZiSi-S2L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AB3190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B3190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AB3190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B3190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9E1EBE" w:rsidRDefault="00C2785E" w:rsidP="002A30E0">
            <w:pPr>
              <w:rPr>
                <w:rFonts w:ascii="Arial Black" w:hAnsi="Arial Black"/>
                <w:strike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760D62" w:rsidRDefault="00C2785E" w:rsidP="002A30E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Zdrowie publiczne:                                        żywność i żywienie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1800-ZP2-ŻCz-S2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VII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STYL ŻYCIA</w:t>
            </w:r>
            <w:r w:rsidRPr="00760D62">
              <w:rPr>
                <w:b/>
                <w:color w:val="000000"/>
                <w:sz w:val="20"/>
                <w:szCs w:val="20"/>
              </w:rPr>
              <w:br/>
              <w:t>A ZDROWIE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 xml:space="preserve">Promocja zdrowia w środowisku lokalnym 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1800-ZP2-PZwSrL-S2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2A30E0">
        <w:tc>
          <w:tcPr>
            <w:tcW w:w="1843" w:type="dxa"/>
          </w:tcPr>
          <w:p w:rsidR="00C2785E" w:rsidRPr="00760D62" w:rsidRDefault="00C2785E" w:rsidP="002A30E0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 xml:space="preserve">MODUŁ KSZTAŁCENIA VIII </w:t>
            </w:r>
            <w:r w:rsidRPr="00760D62">
              <w:rPr>
                <w:color w:val="000000"/>
                <w:sz w:val="20"/>
                <w:szCs w:val="20"/>
              </w:rPr>
              <w:t>ZDROWIE PUBLICZNE</w:t>
            </w:r>
          </w:p>
          <w:p w:rsidR="00C2785E" w:rsidRPr="00760D62" w:rsidRDefault="00C2785E" w:rsidP="002A30E0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color w:val="000000"/>
                <w:sz w:val="20"/>
                <w:szCs w:val="20"/>
              </w:rPr>
              <w:t>W PRAKTYCE</w:t>
            </w:r>
          </w:p>
          <w:p w:rsidR="00C2785E" w:rsidRPr="00760D62" w:rsidRDefault="00C2785E" w:rsidP="002A30E0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color w:val="000000"/>
                <w:sz w:val="20"/>
                <w:szCs w:val="20"/>
              </w:rPr>
              <w:t>(ścieżki specjalizacyjne)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6"/>
                <w:szCs w:val="16"/>
              </w:rPr>
            </w:pPr>
            <w:r w:rsidRPr="00760D62">
              <w:rPr>
                <w:b/>
                <w:color w:val="000000"/>
                <w:sz w:val="16"/>
                <w:szCs w:val="16"/>
              </w:rPr>
              <w:t>Przedmiot specjalizacyjny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1800-ZP2-PZP-S2L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1800-ZP2-PŻyw-S2L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1800-ZP2-ORZ-S2L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9E1EBE" w:rsidRDefault="00C2785E" w:rsidP="002A30E0">
            <w:pPr>
              <w:rPr>
                <w:rFonts w:ascii="Arial Narrow" w:hAnsi="Arial Narrow"/>
                <w:b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2A30E0">
        <w:tc>
          <w:tcPr>
            <w:tcW w:w="1843" w:type="dxa"/>
            <w:vMerge w:val="restart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IX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color w:val="000000"/>
                <w:sz w:val="20"/>
                <w:szCs w:val="20"/>
              </w:rPr>
              <w:lastRenderedPageBreak/>
              <w:t>ZAJĘCIA DO WYBORU</w:t>
            </w:r>
          </w:p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760D62" w:rsidRDefault="00C2785E" w:rsidP="002A30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lastRenderedPageBreak/>
              <w:t>Wykład ogólnouniwersytecki</w:t>
            </w:r>
          </w:p>
          <w:p w:rsidR="00C2785E" w:rsidRPr="00760D62" w:rsidRDefault="00C2785E" w:rsidP="002A30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1800-ZP2-ZF-S2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46484F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1843" w:type="dxa"/>
            <w:vMerge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760D62" w:rsidRDefault="00C2785E" w:rsidP="002A30E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t>Wykład ogólnouniwersytecki</w:t>
            </w:r>
          </w:p>
          <w:p w:rsidR="00C2785E" w:rsidRPr="00760D62" w:rsidRDefault="00C2785E" w:rsidP="002A30E0">
            <w:pPr>
              <w:rPr>
                <w:color w:val="000000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1800-ZP2-ZF-S2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46484F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1843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X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2A30E0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Seminarium magisterskie</w:t>
            </w: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1800-ZP2-SM-S2L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2A30E0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2A30E0">
        <w:tc>
          <w:tcPr>
            <w:tcW w:w="5245" w:type="dxa"/>
            <w:gridSpan w:val="3"/>
          </w:tcPr>
          <w:p w:rsidR="00C2785E" w:rsidRPr="00760D62" w:rsidRDefault="00C2785E" w:rsidP="002A30E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2A30E0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1" w:type="dxa"/>
          </w:tcPr>
          <w:p w:rsidR="00C2785E" w:rsidRPr="0046484F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85E" w:rsidRPr="00760D62" w:rsidRDefault="00C2785E" w:rsidP="002A30E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egzaminy</w:t>
            </w:r>
          </w:p>
        </w:tc>
      </w:tr>
    </w:tbl>
    <w:p w:rsidR="00C2785E" w:rsidRPr="00760D62" w:rsidRDefault="00C2785E" w:rsidP="00C2785E">
      <w:pPr>
        <w:spacing w:after="0" w:line="360" w:lineRule="auto"/>
        <w:jc w:val="center"/>
        <w:rPr>
          <w:color w:val="000000"/>
        </w:rPr>
      </w:pPr>
      <w:r w:rsidRPr="00760D62">
        <w:rPr>
          <w:color w:val="000000"/>
        </w:rPr>
        <w:t xml:space="preserve"> </w:t>
      </w: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  <w:u w:val="single"/>
        </w:rPr>
        <w:t>Ścieżki specjalizacyjne:</w:t>
      </w:r>
    </w:p>
    <w:p w:rsidR="00C2785E" w:rsidRPr="00760D62" w:rsidRDefault="00C2785E" w:rsidP="00C2785E">
      <w:pPr>
        <w:numPr>
          <w:ilvl w:val="0"/>
          <w:numId w:val="10"/>
        </w:numPr>
        <w:spacing w:after="0" w:line="240" w:lineRule="auto"/>
        <w:ind w:left="-709" w:firstLine="284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Psychologia zdrowia publicznego:</w:t>
      </w: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b/>
          <w:noProof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Promocja zdrowia psychicznego </w:t>
      </w: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- </w:t>
      </w:r>
      <w:r w:rsidRPr="00760D62">
        <w:rPr>
          <w:rFonts w:ascii="Times New Roman" w:hAnsi="Times New Roman"/>
          <w:color w:val="000000"/>
          <w:sz w:val="20"/>
          <w:szCs w:val="20"/>
        </w:rPr>
        <w:t>Katedra Higieny i Epidemiologii</w:t>
      </w:r>
    </w:p>
    <w:p w:rsidR="00C2785E" w:rsidRPr="00760D62" w:rsidRDefault="00C2785E" w:rsidP="00C2785E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Jakość w opiece zdrowotnej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>Zarządzanie projektem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- Zakład Organizacji i Zarządzania w Ochronie Zdrowia</w:t>
      </w:r>
    </w:p>
    <w:p w:rsidR="00C2785E" w:rsidRPr="00760D62" w:rsidRDefault="00C2785E" w:rsidP="00C2785E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Zarządzanie kryzysowe w zdrowiu publicznym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Podstawy prawne działań w sytuacjach kryzysowych </w:t>
      </w:r>
      <w:r w:rsidRPr="00760D62">
        <w:rPr>
          <w:rFonts w:ascii="Times New Roman" w:hAnsi="Times New Roman"/>
          <w:color w:val="000000"/>
          <w:sz w:val="20"/>
          <w:szCs w:val="20"/>
        </w:rPr>
        <w:t>- Zakład Podstaw Prawa Medycznego</w:t>
      </w:r>
    </w:p>
    <w:p w:rsidR="00C2785E" w:rsidRPr="00760D62" w:rsidRDefault="00C2785E" w:rsidP="00C2785E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System zarządzania jakością w radiologii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Systemy zarządzania jakością w radiologii IV 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- Z. Radiologii i Diagnostyki Obrazowej</w:t>
      </w:r>
    </w:p>
    <w:p w:rsidR="00C2785E" w:rsidRPr="00760D62" w:rsidRDefault="00C2785E" w:rsidP="00C2785E">
      <w:pPr>
        <w:spacing w:after="0" w:line="360" w:lineRule="auto"/>
        <w:rPr>
          <w:color w:val="000000"/>
        </w:rPr>
      </w:pPr>
    </w:p>
    <w:p w:rsidR="00C2785E" w:rsidRPr="00261012" w:rsidRDefault="00C2785E" w:rsidP="00C2785E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</w:rPr>
      </w:pPr>
    </w:p>
    <w:p w:rsidR="00E22140" w:rsidRDefault="00E22140"/>
    <w:sectPr w:rsidR="00E22140" w:rsidSect="00C2785E">
      <w:pgSz w:w="11906" w:h="16838"/>
      <w:pgMar w:top="720" w:right="1106" w:bottom="720" w:left="11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0E0" w:rsidRDefault="002A30E0" w:rsidP="00C2785E">
      <w:pPr>
        <w:spacing w:after="0" w:line="240" w:lineRule="auto"/>
      </w:pPr>
      <w:r>
        <w:separator/>
      </w:r>
    </w:p>
  </w:endnote>
  <w:endnote w:type="continuationSeparator" w:id="0">
    <w:p w:rsidR="002A30E0" w:rsidRDefault="002A30E0" w:rsidP="00C2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0E0" w:rsidRDefault="002A30E0" w:rsidP="00C2785E">
      <w:pPr>
        <w:spacing w:after="0" w:line="240" w:lineRule="auto"/>
      </w:pPr>
      <w:r>
        <w:separator/>
      </w:r>
    </w:p>
  </w:footnote>
  <w:footnote w:type="continuationSeparator" w:id="0">
    <w:p w:rsidR="002A30E0" w:rsidRDefault="002A30E0" w:rsidP="00C2785E">
      <w:pPr>
        <w:spacing w:after="0" w:line="240" w:lineRule="auto"/>
      </w:pPr>
      <w:r>
        <w:continuationSeparator/>
      </w:r>
    </w:p>
  </w:footnote>
  <w:footnote w:id="1"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t>*</w:t>
      </w:r>
      <w:r w:rsidRPr="00FF0382">
        <w:t xml:space="preserve"> Każdy kolejny semestr należy opisać wg wzoru dla semestru I. </w:t>
      </w:r>
    </w:p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</w:t>
      </w:r>
      <w:r w:rsidRPr="00FF0382">
        <w:rPr>
          <w:lang w:eastAsia="en-US"/>
        </w:rPr>
        <w:t xml:space="preserve">Forma zajęć z poszczególnych przedmiotów/modułów musi być zgodna z określonymi w UMK przepisami w sprawie </w:t>
      </w:r>
      <w:r w:rsidRPr="00FF0382">
        <w:t>zasad    ustalania zakresu obowiązków nauczycieli akademickich, rodzajów zajęć dydaktycznych obj</w:t>
      </w:r>
      <w:r>
        <w:t xml:space="preserve">ętych zakresem tych obowiązków </w:t>
      </w:r>
      <w:r w:rsidRPr="00FF0382">
        <w:t>oraz zasad obliczania godzin dydaktycznych.</w:t>
      </w:r>
      <w:r>
        <w:t xml:space="preserve"> </w:t>
      </w:r>
    </w:p>
  </w:footnote>
  <w:footnote w:id="2">
    <w:p w:rsidR="002A30E0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Zaliczenie na ocenę, egzamin.</w:t>
      </w:r>
    </w:p>
  </w:footnote>
  <w:footnote w:id="3"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t>*</w:t>
      </w:r>
      <w:r w:rsidRPr="00FF0382">
        <w:t xml:space="preserve"> Każdy kolejny semestr należy opisać wg wzoru dla semestru I. </w:t>
      </w:r>
    </w:p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</w:t>
      </w:r>
      <w:r w:rsidRPr="00FF0382">
        <w:rPr>
          <w:lang w:eastAsia="en-US"/>
        </w:rPr>
        <w:t xml:space="preserve">Forma zajęć z poszczególnych przedmiotów/modułów musi być zgodna z określonymi w UMK przepisami w sprawie </w:t>
      </w:r>
      <w:r w:rsidRPr="00FF0382">
        <w:t>zasad    ustalania zakresu obowiązków nauczycieli akademickich, rodzajów zajęć dydaktycznych obj</w:t>
      </w:r>
      <w:r>
        <w:t xml:space="preserve">ętych zakresem tych obowiązków </w:t>
      </w:r>
      <w:r w:rsidRPr="00FF0382">
        <w:t>oraz zasad obliczania godzin dydaktycznych.</w:t>
      </w:r>
      <w:r>
        <w:t xml:space="preserve"> (wykład/ćwiczenia/lektorat/konwersatoria/praktyki)</w:t>
      </w:r>
    </w:p>
  </w:footnote>
  <w:footnote w:id="4">
    <w:p w:rsidR="002A30E0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Zaliczenie na ocenę, egzamin.</w:t>
      </w:r>
    </w:p>
  </w:footnote>
  <w:footnote w:id="5"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t>*</w:t>
      </w:r>
      <w:r w:rsidRPr="00FF0382">
        <w:t xml:space="preserve"> Każdy kolejny semestr należy opisać wg wzoru dla semestru I. </w:t>
      </w:r>
    </w:p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</w:t>
      </w:r>
      <w:r w:rsidRPr="00FF0382">
        <w:rPr>
          <w:lang w:eastAsia="en-US"/>
        </w:rPr>
        <w:t xml:space="preserve">Forma zajęć z poszczególnych przedmiotów/modułów musi być zgodna z określonymi w UMK przepisami w sprawie </w:t>
      </w:r>
      <w:r w:rsidRPr="00FF0382">
        <w:t>zasad    ustalania zakresu obowiązków nauczycieli akademickich, rodzajów zajęć dydaktycznych obj</w:t>
      </w:r>
      <w:r>
        <w:t xml:space="preserve">ętych zakresem tych obowiązków </w:t>
      </w:r>
      <w:r w:rsidRPr="00FF0382">
        <w:t>oraz zasad obliczania godzin dydaktycznych.</w:t>
      </w:r>
      <w:r>
        <w:t xml:space="preserve"> </w:t>
      </w:r>
    </w:p>
  </w:footnote>
  <w:footnote w:id="6">
    <w:p w:rsidR="002A30E0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Zaliczenie na ocenę, egzamin.</w:t>
      </w:r>
    </w:p>
  </w:footnote>
  <w:footnote w:id="7"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t>*</w:t>
      </w:r>
      <w:r w:rsidRPr="00FF0382">
        <w:t xml:space="preserve"> Każdy kolejny semestr należy opisać wg wzoru dla semestru I. </w:t>
      </w:r>
    </w:p>
    <w:p w:rsidR="002A30E0" w:rsidRPr="00FF0382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</w:t>
      </w:r>
      <w:r w:rsidRPr="00FF0382">
        <w:rPr>
          <w:lang w:eastAsia="en-US"/>
        </w:rPr>
        <w:t xml:space="preserve">Forma zajęć z poszczególnych przedmiotów/modułów musi być zgodna z określonymi w UMK przepisami w sprawie </w:t>
      </w:r>
      <w:r w:rsidRPr="00FF0382">
        <w:t>zasad    ustalania zakresu obowiązków nauczycieli akademickich, rodzajów zajęć dydaktycznych obj</w:t>
      </w:r>
      <w:r>
        <w:t xml:space="preserve">ętych zakresem tych obowiązków </w:t>
      </w:r>
      <w:r w:rsidRPr="00FF0382">
        <w:t>oraz zasad obliczania godzin dydaktycznych.</w:t>
      </w:r>
      <w:r>
        <w:t xml:space="preserve"> </w:t>
      </w:r>
    </w:p>
  </w:footnote>
  <w:footnote w:id="8">
    <w:p w:rsidR="002A30E0" w:rsidRDefault="002A30E0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Zaliczenie na ocenę, egzamin.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6DB5"/>
    <w:multiLevelType w:val="hybridMultilevel"/>
    <w:tmpl w:val="AF1A03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9167D"/>
    <w:multiLevelType w:val="hybridMultilevel"/>
    <w:tmpl w:val="E8326A1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3581C03"/>
    <w:multiLevelType w:val="hybridMultilevel"/>
    <w:tmpl w:val="D6BC643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5F43BE1"/>
    <w:multiLevelType w:val="hybridMultilevel"/>
    <w:tmpl w:val="F1643F9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82432D3"/>
    <w:multiLevelType w:val="hybridMultilevel"/>
    <w:tmpl w:val="A7260E70"/>
    <w:lvl w:ilvl="0" w:tplc="25F0EE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16C8C"/>
    <w:multiLevelType w:val="hybridMultilevel"/>
    <w:tmpl w:val="4C5A662A"/>
    <w:lvl w:ilvl="0" w:tplc="824E7D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4F0960"/>
    <w:multiLevelType w:val="hybridMultilevel"/>
    <w:tmpl w:val="A2065A1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55D34FD8"/>
    <w:multiLevelType w:val="hybridMultilevel"/>
    <w:tmpl w:val="A20298BE"/>
    <w:lvl w:ilvl="0" w:tplc="AF7249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A5DEE"/>
    <w:multiLevelType w:val="hybridMultilevel"/>
    <w:tmpl w:val="8488EC0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699A0780"/>
    <w:multiLevelType w:val="hybridMultilevel"/>
    <w:tmpl w:val="CB900358"/>
    <w:lvl w:ilvl="0" w:tplc="0415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10" w15:restartNumberingAfterBreak="0">
    <w:nsid w:val="6F334959"/>
    <w:multiLevelType w:val="hybridMultilevel"/>
    <w:tmpl w:val="55700C24"/>
    <w:lvl w:ilvl="0" w:tplc="824E7D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5E"/>
    <w:rsid w:val="002A30E0"/>
    <w:rsid w:val="00313EFA"/>
    <w:rsid w:val="00354166"/>
    <w:rsid w:val="00537DF7"/>
    <w:rsid w:val="005C2DE9"/>
    <w:rsid w:val="00877212"/>
    <w:rsid w:val="0089192B"/>
    <w:rsid w:val="008E1658"/>
    <w:rsid w:val="00A24F03"/>
    <w:rsid w:val="00A54B17"/>
    <w:rsid w:val="00AC7958"/>
    <w:rsid w:val="00BD1253"/>
    <w:rsid w:val="00C2785E"/>
    <w:rsid w:val="00C83180"/>
    <w:rsid w:val="00E22140"/>
    <w:rsid w:val="00F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93ED5-9E76-4C7B-8399-957A5C1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8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2785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2785E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C2785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85E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2785E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85E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C2785E"/>
    <w:rPr>
      <w:rFonts w:cs="Times New Roman"/>
      <w:vertAlign w:val="superscript"/>
    </w:rPr>
  </w:style>
  <w:style w:type="character" w:customStyle="1" w:styleId="apple-converted-space">
    <w:name w:val="apple-converted-space"/>
    <w:rsid w:val="00C2785E"/>
  </w:style>
  <w:style w:type="character" w:customStyle="1" w:styleId="note">
    <w:name w:val="note"/>
    <w:rsid w:val="00C2785E"/>
  </w:style>
  <w:style w:type="paragraph" w:styleId="Akapitzlist">
    <w:name w:val="List Paragraph"/>
    <w:basedOn w:val="Normalny"/>
    <w:uiPriority w:val="34"/>
    <w:qFormat/>
    <w:rsid w:val="00C27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1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FDFD0-862E-4CFB-82E8-2A566646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1495</Words>
  <Characters>8972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Ewa Szczepańska (ewa.szczepanska)</cp:lastModifiedBy>
  <cp:revision>6</cp:revision>
  <cp:lastPrinted>2022-03-29T11:20:00Z</cp:lastPrinted>
  <dcterms:created xsi:type="dcterms:W3CDTF">2022-02-28T10:09:00Z</dcterms:created>
  <dcterms:modified xsi:type="dcterms:W3CDTF">2022-03-29T11:20:00Z</dcterms:modified>
</cp:coreProperties>
</file>